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37D0" w:rsidRDefault="006222F2">
      <w:pPr>
        <w:keepLines/>
        <w:tabs>
          <w:tab w:val="left" w:pos="567"/>
        </w:tabs>
        <w:snapToGrid w:val="0"/>
        <w:spacing w:after="0"/>
        <w:rPr>
          <w:rFonts w:ascii="Arial" w:eastAsia="宋体" w:hAnsi="Arial" w:cs="Arial"/>
          <w:b/>
          <w:bCs/>
          <w:sz w:val="22"/>
          <w:szCs w:val="22"/>
          <w:lang w:eastAsia="zh-CN"/>
        </w:rPr>
      </w:pPr>
      <w:bookmarkStart w:id="0" w:name="OLE_LINK13"/>
      <w:bookmarkStart w:id="1" w:name="OLE_LINK14"/>
      <w:r>
        <w:rPr>
          <w:rFonts w:ascii="Arial" w:eastAsia="Calibri" w:hAnsi="Arial" w:cs="Arial"/>
          <w:b/>
          <w:bCs/>
          <w:sz w:val="22"/>
          <w:szCs w:val="22"/>
        </w:rPr>
        <w:t>3GPP TSG RAN Meeting #102</w:t>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hint="eastAsia"/>
          <w:b/>
          <w:bCs/>
          <w:sz w:val="22"/>
          <w:szCs w:val="22"/>
        </w:rPr>
        <w:tab/>
      </w:r>
      <w:r>
        <w:rPr>
          <w:rFonts w:ascii="Arial" w:eastAsia="宋体" w:hAnsi="Arial" w:cs="Arial" w:hint="eastAsia"/>
          <w:b/>
          <w:bCs/>
          <w:sz w:val="22"/>
          <w:szCs w:val="22"/>
          <w:lang w:eastAsia="zh-CN"/>
        </w:rPr>
        <w:t xml:space="preserve">                        </w:t>
      </w:r>
      <w:r w:rsidR="003650E7">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 xml:space="preserve">                                  </w:t>
      </w:r>
      <w:r>
        <w:rPr>
          <w:rFonts w:ascii="Arial" w:eastAsia="Calibri" w:hAnsi="Arial" w:cs="Arial"/>
          <w:b/>
          <w:bCs/>
          <w:sz w:val="22"/>
          <w:szCs w:val="22"/>
        </w:rPr>
        <w:t>RP-</w:t>
      </w:r>
      <w:r w:rsidR="000352C5">
        <w:rPr>
          <w:rFonts w:ascii="Arial" w:eastAsia="Calibri" w:hAnsi="Arial" w:cs="Arial"/>
          <w:b/>
          <w:bCs/>
          <w:sz w:val="22"/>
          <w:szCs w:val="22"/>
        </w:rPr>
        <w:t>233619</w:t>
      </w:r>
    </w:p>
    <w:p w:rsidR="005D37D0" w:rsidRDefault="006222F2">
      <w:pPr>
        <w:pStyle w:val="Proposal0"/>
        <w:numPr>
          <w:ilvl w:val="0"/>
          <w:numId w:val="0"/>
        </w:numPr>
        <w:snapToGrid w:val="0"/>
        <w:ind w:left="1701" w:hanging="1701"/>
        <w:rPr>
          <w:rFonts w:cs="Arial"/>
        </w:rPr>
      </w:pPr>
      <w:r>
        <w:rPr>
          <w:rFonts w:ascii="Arial" w:eastAsia="Calibri" w:hAnsi="Arial" w:cs="Arial"/>
          <w:lang w:eastAsia="en-US"/>
        </w:rPr>
        <w:t>Edinburgh, Scotland, December 11-15, 2023</w:t>
      </w:r>
    </w:p>
    <w:p w:rsidR="005D37D0" w:rsidRDefault="006222F2">
      <w:pPr>
        <w:pStyle w:val="3GPPHeader"/>
        <w:tabs>
          <w:tab w:val="clear" w:pos="1800"/>
          <w:tab w:val="left" w:pos="1580"/>
        </w:tabs>
        <w:snapToGrid w:val="0"/>
        <w:rPr>
          <w:rFonts w:cs="Arial"/>
          <w:sz w:val="22"/>
        </w:rPr>
      </w:pPr>
      <w:r>
        <w:rPr>
          <w:rFonts w:cs="Arial"/>
          <w:sz w:val="22"/>
        </w:rPr>
        <w:t>Source:</w:t>
      </w:r>
      <w:r>
        <w:rPr>
          <w:rFonts w:cs="Arial"/>
          <w:sz w:val="22"/>
        </w:rPr>
        <w:tab/>
        <w:t>ZTE</w:t>
      </w:r>
    </w:p>
    <w:p w:rsidR="005D37D0" w:rsidRDefault="006222F2">
      <w:pPr>
        <w:pStyle w:val="3GPPHeader"/>
        <w:tabs>
          <w:tab w:val="clear" w:pos="1800"/>
          <w:tab w:val="left" w:pos="1580"/>
        </w:tabs>
        <w:snapToGrid w:val="0"/>
        <w:rPr>
          <w:rFonts w:cs="Arial"/>
          <w:sz w:val="22"/>
        </w:rPr>
      </w:pPr>
      <w:r>
        <w:rPr>
          <w:rFonts w:cs="Arial"/>
          <w:sz w:val="22"/>
        </w:rPr>
        <w:t>Title:</w:t>
      </w:r>
      <w:r>
        <w:rPr>
          <w:rFonts w:cs="Arial"/>
          <w:sz w:val="22"/>
        </w:rPr>
        <w:tab/>
        <w:t xml:space="preserve">Views on </w:t>
      </w:r>
      <w:r w:rsidR="000B2822">
        <w:rPr>
          <w:rFonts w:cs="Arial"/>
          <w:sz w:val="22"/>
        </w:rPr>
        <w:t>NR-NTN in Rel-19</w:t>
      </w:r>
    </w:p>
    <w:p w:rsidR="005D37D0" w:rsidRDefault="006222F2">
      <w:pPr>
        <w:pStyle w:val="3GPPHeader"/>
        <w:tabs>
          <w:tab w:val="clear" w:pos="1800"/>
          <w:tab w:val="left" w:pos="1580"/>
        </w:tabs>
        <w:snapToGrid w:val="0"/>
        <w:rPr>
          <w:rFonts w:cs="Arial"/>
          <w:sz w:val="22"/>
        </w:rPr>
      </w:pPr>
      <w:r>
        <w:rPr>
          <w:rFonts w:cs="Arial"/>
          <w:sz w:val="22"/>
        </w:rPr>
        <w:t>Agenda Item:</w:t>
      </w:r>
      <w:r>
        <w:rPr>
          <w:rFonts w:cs="Arial"/>
          <w:sz w:val="22"/>
        </w:rPr>
        <w:tab/>
      </w:r>
      <w:r>
        <w:rPr>
          <w:rFonts w:hint="eastAsia"/>
          <w:sz w:val="22"/>
        </w:rPr>
        <w:t>9.1.</w:t>
      </w:r>
      <w:r w:rsidR="00722379">
        <w:rPr>
          <w:sz w:val="22"/>
        </w:rPr>
        <w:t>2</w:t>
      </w:r>
      <w:r>
        <w:rPr>
          <w:rFonts w:hint="eastAsia"/>
          <w:sz w:val="22"/>
        </w:rPr>
        <w:t>.</w:t>
      </w:r>
      <w:r w:rsidR="00722379">
        <w:rPr>
          <w:sz w:val="22"/>
        </w:rPr>
        <w:t>3</w:t>
      </w:r>
    </w:p>
    <w:p w:rsidR="005D37D0" w:rsidRDefault="006222F2">
      <w:pPr>
        <w:pBdr>
          <w:bottom w:val="single" w:sz="6" w:space="1" w:color="auto"/>
        </w:pBdr>
        <w:snapToGrid w:val="0"/>
        <w:rPr>
          <w:rFonts w:ascii="Arial" w:hAnsi="Arial" w:cs="Arial"/>
          <w:b/>
          <w:sz w:val="22"/>
        </w:rPr>
      </w:pPr>
      <w:r>
        <w:rPr>
          <w:rFonts w:ascii="Arial" w:hAnsi="Arial" w:cs="Arial"/>
          <w:b/>
          <w:sz w:val="22"/>
        </w:rPr>
        <w:t>Document for: Discussion</w:t>
      </w:r>
    </w:p>
    <w:p w:rsidR="005D37D0" w:rsidRDefault="006222F2">
      <w:pPr>
        <w:pStyle w:val="1"/>
        <w:keepNext w:val="0"/>
        <w:widowControl w:val="0"/>
        <w:numPr>
          <w:ilvl w:val="0"/>
          <w:numId w:val="15"/>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bookmarkStart w:id="2" w:name="_Ref18181"/>
      <w:r>
        <w:rPr>
          <w:rFonts w:eastAsia="黑体" w:cs="Times New Roman" w:hint="eastAsia"/>
          <w:kern w:val="0"/>
          <w:szCs w:val="30"/>
        </w:rPr>
        <w:t>Introduction</w:t>
      </w:r>
      <w:bookmarkEnd w:id="2"/>
    </w:p>
    <w:p w:rsidR="00C84D84" w:rsidRDefault="00FC2FA5">
      <w:pPr>
        <w:snapToGrid w:val="0"/>
        <w:rPr>
          <w:rFonts w:ascii="宋体" w:eastAsia="宋体" w:hAnsi="宋体" w:cs="宋体"/>
          <w:lang w:eastAsia="zh-CN"/>
        </w:rPr>
      </w:pPr>
      <w:r>
        <w:rPr>
          <w:lang w:eastAsia="zh-CN"/>
        </w:rPr>
        <w:t xml:space="preserve">In </w:t>
      </w:r>
      <w:r w:rsidR="009E275C">
        <w:rPr>
          <w:lang w:eastAsia="zh-CN"/>
        </w:rPr>
        <w:t>RAN#101 meeting, the following summary</w:t>
      </w:r>
      <w:r w:rsidR="00DF1D91">
        <w:rPr>
          <w:lang w:eastAsia="zh-CN"/>
        </w:rPr>
        <w:t xml:space="preserve"> </w:t>
      </w:r>
      <w:r w:rsidR="0069129E">
        <w:rPr>
          <w:lang w:eastAsia="zh-CN"/>
        </w:rPr>
        <w:fldChar w:fldCharType="begin"/>
      </w:r>
      <w:r w:rsidR="0069129E">
        <w:rPr>
          <w:lang w:eastAsia="zh-CN"/>
        </w:rPr>
        <w:instrText xml:space="preserve"> REF _Ref152226390 \r \h </w:instrText>
      </w:r>
      <w:r w:rsidR="0069129E">
        <w:rPr>
          <w:lang w:eastAsia="zh-CN"/>
        </w:rPr>
      </w:r>
      <w:r w:rsidR="0069129E">
        <w:rPr>
          <w:lang w:eastAsia="zh-CN"/>
        </w:rPr>
        <w:fldChar w:fldCharType="separate"/>
      </w:r>
      <w:r w:rsidR="0069129E">
        <w:rPr>
          <w:lang w:eastAsia="zh-CN"/>
        </w:rPr>
        <w:t>[1]</w:t>
      </w:r>
      <w:r w:rsidR="0069129E">
        <w:rPr>
          <w:lang w:eastAsia="zh-CN"/>
        </w:rPr>
        <w:fldChar w:fldCharType="end"/>
      </w:r>
      <w:r w:rsidR="009E275C">
        <w:rPr>
          <w:lang w:eastAsia="zh-CN"/>
        </w:rPr>
        <w:t xml:space="preserve"> on the scope of NR-NTN is provided based on the inputs from companie</w:t>
      </w:r>
      <w:r w:rsidR="00D606FE" w:rsidRPr="00D606FE">
        <w:rPr>
          <w:rFonts w:hint="eastAsia"/>
          <w:lang w:eastAsia="zh-CN"/>
        </w:rPr>
        <w:t>s</w:t>
      </w:r>
      <w:r w:rsidR="00B40490" w:rsidRPr="00B40490">
        <w:rPr>
          <w:lang w:eastAsia="zh-CN"/>
        </w:rPr>
        <w:t>.</w:t>
      </w:r>
      <w:r w:rsidR="00D606FE">
        <w:rPr>
          <w:lang w:eastAsia="zh-CN"/>
        </w:rPr>
        <w:t xml:space="preserve"> </w:t>
      </w:r>
      <w:r w:rsidR="00B40490" w:rsidRPr="00B40490">
        <w:rPr>
          <w:lang w:eastAsia="zh-CN"/>
        </w:rPr>
        <w:t xml:space="preserve">Given the potential </w:t>
      </w:r>
      <w:r w:rsidR="00474281" w:rsidRPr="00387630">
        <w:rPr>
          <w:lang w:eastAsia="zh-CN"/>
        </w:rPr>
        <w:t xml:space="preserve">limits </w:t>
      </w:r>
      <w:r w:rsidR="00B40490" w:rsidRPr="00B40490">
        <w:rPr>
          <w:lang w:eastAsia="zh-CN"/>
        </w:rPr>
        <w:t>on the</w:t>
      </w:r>
      <w:r w:rsidR="00B40490">
        <w:rPr>
          <w:lang w:eastAsia="zh-CN"/>
        </w:rPr>
        <w:t xml:space="preserve"> </w:t>
      </w:r>
      <w:r w:rsidR="00B40490" w:rsidRPr="00B40490">
        <w:rPr>
          <w:rFonts w:hint="eastAsia"/>
          <w:lang w:eastAsia="zh-CN"/>
        </w:rPr>
        <w:t>available</w:t>
      </w:r>
      <w:r w:rsidR="00B40490">
        <w:rPr>
          <w:lang w:eastAsia="zh-CN"/>
        </w:rPr>
        <w:t xml:space="preserve"> </w:t>
      </w:r>
      <w:r w:rsidR="00B40490" w:rsidRPr="00B40490">
        <w:rPr>
          <w:lang w:eastAsia="zh-CN"/>
        </w:rPr>
        <w:t xml:space="preserve">TU, </w:t>
      </w:r>
      <w:r w:rsidR="00D606FE">
        <w:rPr>
          <w:lang w:eastAsia="zh-CN"/>
        </w:rPr>
        <w:t xml:space="preserve">further refinement on the objective </w:t>
      </w:r>
      <w:r w:rsidR="0058465B">
        <w:rPr>
          <w:lang w:eastAsia="zh-CN"/>
        </w:rPr>
        <w:t xml:space="preserve">is </w:t>
      </w:r>
      <w:r w:rsidR="00D606FE">
        <w:rPr>
          <w:lang w:eastAsia="zh-CN"/>
        </w:rPr>
        <w:t>recommended.</w:t>
      </w:r>
    </w:p>
    <w:tbl>
      <w:tblPr>
        <w:tblStyle w:val="af4"/>
        <w:tblW w:w="0" w:type="auto"/>
        <w:tblLook w:val="04A0" w:firstRow="1" w:lastRow="0" w:firstColumn="1" w:lastColumn="0" w:noHBand="0" w:noVBand="1"/>
      </w:tblPr>
      <w:tblGrid>
        <w:gridCol w:w="9060"/>
      </w:tblGrid>
      <w:tr w:rsidR="00B9667C" w:rsidTr="00B9667C">
        <w:tc>
          <w:tcPr>
            <w:tcW w:w="9060" w:type="dxa"/>
          </w:tcPr>
          <w:p w:rsidR="0096513E" w:rsidRPr="0096513E" w:rsidRDefault="0096513E" w:rsidP="0096513E">
            <w:pPr>
              <w:pStyle w:val="af9"/>
              <w:widowControl/>
              <w:numPr>
                <w:ilvl w:val="0"/>
                <w:numId w:val="38"/>
              </w:numPr>
              <w:adjustRightInd w:val="0"/>
              <w:snapToGrid w:val="0"/>
              <w:spacing w:before="60" w:after="60"/>
              <w:ind w:left="714" w:firstLineChars="0" w:hanging="357"/>
              <w:jc w:val="left"/>
              <w:rPr>
                <w:rFonts w:ascii="Times New Roman" w:hAnsi="Times New Roman"/>
                <w:bCs/>
                <w:sz w:val="20"/>
                <w:szCs w:val="20"/>
              </w:rPr>
            </w:pPr>
            <w:bookmarkStart w:id="3" w:name="_Hlk151973856"/>
            <w:r w:rsidRPr="0096513E">
              <w:rPr>
                <w:rFonts w:ascii="Times New Roman" w:hAnsi="Times New Roman"/>
                <w:bCs/>
                <w:sz w:val="20"/>
                <w:szCs w:val="20"/>
              </w:rPr>
              <w:t>Coverage enhancements for Downlink</w:t>
            </w:r>
          </w:p>
          <w:p w:rsidR="0096513E" w:rsidRPr="0096513E" w:rsidRDefault="0096513E" w:rsidP="0096513E">
            <w:pPr>
              <w:pStyle w:val="af9"/>
              <w:widowControl/>
              <w:numPr>
                <w:ilvl w:val="0"/>
                <w:numId w:val="38"/>
              </w:numPr>
              <w:adjustRightInd w:val="0"/>
              <w:snapToGrid w:val="0"/>
              <w:spacing w:before="60" w:after="60"/>
              <w:ind w:left="714" w:firstLineChars="0" w:hanging="357"/>
              <w:jc w:val="left"/>
              <w:rPr>
                <w:rFonts w:ascii="Times New Roman" w:hAnsi="Times New Roman"/>
                <w:bCs/>
                <w:sz w:val="20"/>
                <w:szCs w:val="20"/>
              </w:rPr>
            </w:pPr>
            <w:r w:rsidRPr="0096513E">
              <w:rPr>
                <w:rFonts w:ascii="Times New Roman" w:hAnsi="Times New Roman"/>
                <w:bCs/>
                <w:sz w:val="20"/>
                <w:szCs w:val="20"/>
              </w:rPr>
              <w:t>Coverage enhancements for Uplink</w:t>
            </w:r>
          </w:p>
          <w:p w:rsidR="0096513E" w:rsidRPr="0096513E" w:rsidRDefault="0096513E" w:rsidP="0096513E">
            <w:pPr>
              <w:pStyle w:val="af9"/>
              <w:widowControl/>
              <w:numPr>
                <w:ilvl w:val="0"/>
                <w:numId w:val="38"/>
              </w:numPr>
              <w:adjustRightInd w:val="0"/>
              <w:snapToGrid w:val="0"/>
              <w:spacing w:before="60" w:after="60"/>
              <w:ind w:left="714" w:firstLineChars="0" w:hanging="357"/>
              <w:jc w:val="left"/>
              <w:rPr>
                <w:rFonts w:ascii="Times New Roman" w:hAnsi="Times New Roman"/>
                <w:bCs/>
                <w:sz w:val="20"/>
                <w:szCs w:val="20"/>
              </w:rPr>
            </w:pPr>
            <w:r w:rsidRPr="0096513E">
              <w:rPr>
                <w:rFonts w:ascii="Times New Roman" w:hAnsi="Times New Roman"/>
                <w:bCs/>
                <w:sz w:val="20"/>
                <w:szCs w:val="20"/>
              </w:rPr>
              <w:t xml:space="preserve">Regenerative payload </w:t>
            </w:r>
          </w:p>
          <w:p w:rsidR="0096513E" w:rsidRPr="0096513E" w:rsidRDefault="0096513E" w:rsidP="0096513E">
            <w:pPr>
              <w:pStyle w:val="af9"/>
              <w:widowControl/>
              <w:numPr>
                <w:ilvl w:val="0"/>
                <w:numId w:val="38"/>
              </w:numPr>
              <w:adjustRightInd w:val="0"/>
              <w:snapToGrid w:val="0"/>
              <w:spacing w:before="60" w:after="60"/>
              <w:ind w:left="714" w:firstLineChars="0" w:hanging="357"/>
              <w:jc w:val="left"/>
              <w:rPr>
                <w:rFonts w:ascii="Times New Roman" w:hAnsi="Times New Roman"/>
                <w:bCs/>
                <w:sz w:val="20"/>
                <w:szCs w:val="20"/>
              </w:rPr>
            </w:pPr>
            <w:r w:rsidRPr="0096513E">
              <w:rPr>
                <w:rFonts w:ascii="Times New Roman" w:hAnsi="Times New Roman"/>
                <w:bCs/>
                <w:sz w:val="20"/>
                <w:szCs w:val="20"/>
              </w:rPr>
              <w:t>Mobility enhancements</w:t>
            </w:r>
          </w:p>
          <w:p w:rsidR="0096513E" w:rsidRPr="0096513E" w:rsidRDefault="0096513E" w:rsidP="0096513E">
            <w:pPr>
              <w:pStyle w:val="af9"/>
              <w:widowControl/>
              <w:numPr>
                <w:ilvl w:val="0"/>
                <w:numId w:val="38"/>
              </w:numPr>
              <w:adjustRightInd w:val="0"/>
              <w:snapToGrid w:val="0"/>
              <w:spacing w:before="60" w:after="60"/>
              <w:ind w:left="714" w:firstLineChars="0" w:hanging="357"/>
              <w:jc w:val="left"/>
              <w:rPr>
                <w:rFonts w:ascii="Times New Roman" w:hAnsi="Times New Roman"/>
                <w:bCs/>
                <w:sz w:val="20"/>
                <w:szCs w:val="20"/>
              </w:rPr>
            </w:pPr>
            <w:r w:rsidRPr="0096513E">
              <w:rPr>
                <w:rFonts w:ascii="Times New Roman" w:hAnsi="Times New Roman"/>
                <w:bCs/>
                <w:sz w:val="20"/>
                <w:szCs w:val="20"/>
              </w:rPr>
              <w:t xml:space="preserve">Enhanced GNSS Operation </w:t>
            </w:r>
          </w:p>
          <w:p w:rsidR="0096513E" w:rsidRPr="0096513E" w:rsidRDefault="0096513E" w:rsidP="0096513E">
            <w:pPr>
              <w:pStyle w:val="af9"/>
              <w:widowControl/>
              <w:numPr>
                <w:ilvl w:val="0"/>
                <w:numId w:val="38"/>
              </w:numPr>
              <w:adjustRightInd w:val="0"/>
              <w:snapToGrid w:val="0"/>
              <w:spacing w:before="60" w:after="60"/>
              <w:ind w:left="714" w:firstLineChars="0" w:hanging="357"/>
              <w:jc w:val="left"/>
              <w:rPr>
                <w:rFonts w:ascii="Times New Roman" w:hAnsi="Times New Roman"/>
                <w:sz w:val="20"/>
                <w:szCs w:val="20"/>
              </w:rPr>
            </w:pPr>
            <w:r w:rsidRPr="0096513E">
              <w:rPr>
                <w:rFonts w:ascii="Times New Roman" w:hAnsi="Times New Roman"/>
                <w:bCs/>
                <w:sz w:val="20"/>
                <w:szCs w:val="20"/>
              </w:rPr>
              <w:t>Uplink capacity / throughput enhancement</w:t>
            </w:r>
          </w:p>
          <w:p w:rsidR="0096513E" w:rsidRPr="0096513E" w:rsidRDefault="0096513E" w:rsidP="0096513E">
            <w:pPr>
              <w:pStyle w:val="af9"/>
              <w:widowControl/>
              <w:numPr>
                <w:ilvl w:val="0"/>
                <w:numId w:val="38"/>
              </w:numPr>
              <w:adjustRightInd w:val="0"/>
              <w:snapToGrid w:val="0"/>
              <w:spacing w:before="60" w:after="60"/>
              <w:ind w:left="714" w:firstLineChars="0" w:hanging="357"/>
              <w:jc w:val="left"/>
              <w:rPr>
                <w:rFonts w:ascii="Times New Roman" w:hAnsi="Times New Roman"/>
                <w:bCs/>
                <w:sz w:val="20"/>
                <w:szCs w:val="20"/>
              </w:rPr>
            </w:pPr>
            <w:r w:rsidRPr="0096513E">
              <w:rPr>
                <w:rFonts w:ascii="Times New Roman" w:hAnsi="Times New Roman"/>
                <w:bCs/>
                <w:sz w:val="20"/>
                <w:szCs w:val="20"/>
              </w:rPr>
              <w:t>Robust Notification/Alert</w:t>
            </w:r>
          </w:p>
          <w:p w:rsidR="0096513E" w:rsidRPr="0096513E" w:rsidRDefault="0096513E" w:rsidP="0096513E">
            <w:pPr>
              <w:pStyle w:val="af9"/>
              <w:widowControl/>
              <w:numPr>
                <w:ilvl w:val="0"/>
                <w:numId w:val="38"/>
              </w:numPr>
              <w:adjustRightInd w:val="0"/>
              <w:snapToGrid w:val="0"/>
              <w:spacing w:before="60" w:after="60"/>
              <w:ind w:left="714" w:firstLineChars="0" w:hanging="357"/>
              <w:jc w:val="left"/>
              <w:rPr>
                <w:rFonts w:ascii="Times New Roman" w:hAnsi="Times New Roman"/>
                <w:bCs/>
                <w:sz w:val="20"/>
                <w:szCs w:val="20"/>
              </w:rPr>
            </w:pPr>
            <w:r w:rsidRPr="0096513E">
              <w:rPr>
                <w:rFonts w:ascii="Times New Roman" w:hAnsi="Times New Roman"/>
                <w:bCs/>
                <w:sz w:val="20"/>
                <w:szCs w:val="20"/>
              </w:rPr>
              <w:t>MBS via NTN (-&gt;) Broadcast only for NGSO</w:t>
            </w:r>
          </w:p>
          <w:p w:rsidR="00B9667C" w:rsidRPr="00B9667C" w:rsidRDefault="0096513E" w:rsidP="0096513E">
            <w:pPr>
              <w:pStyle w:val="af9"/>
              <w:widowControl/>
              <w:numPr>
                <w:ilvl w:val="0"/>
                <w:numId w:val="38"/>
              </w:numPr>
              <w:adjustRightInd w:val="0"/>
              <w:snapToGrid w:val="0"/>
              <w:spacing w:before="60" w:after="60"/>
              <w:ind w:left="714" w:firstLineChars="0" w:hanging="357"/>
              <w:jc w:val="left"/>
              <w:rPr>
                <w:lang w:val="en-GB"/>
              </w:rPr>
            </w:pPr>
            <w:r w:rsidRPr="0096513E">
              <w:rPr>
                <w:rFonts w:ascii="Times New Roman" w:hAnsi="Times New Roman"/>
                <w:bCs/>
                <w:sz w:val="20"/>
                <w:szCs w:val="20"/>
              </w:rPr>
              <w:t>REDCAP</w:t>
            </w:r>
          </w:p>
        </w:tc>
      </w:tr>
    </w:tbl>
    <w:bookmarkEnd w:id="3"/>
    <w:p w:rsidR="005D37D0" w:rsidRDefault="00C228B2" w:rsidP="00C228B2">
      <w:pPr>
        <w:snapToGrid w:val="0"/>
        <w:spacing w:before="120"/>
        <w:rPr>
          <w:lang w:eastAsia="zh-CN"/>
        </w:rPr>
      </w:pPr>
      <w:r>
        <w:rPr>
          <w:lang w:eastAsia="zh-CN"/>
        </w:rPr>
        <w:t xml:space="preserve">In this contribution, the views on </w:t>
      </w:r>
      <w:r w:rsidR="00EC49D6">
        <w:rPr>
          <w:lang w:eastAsia="zh-CN"/>
        </w:rPr>
        <w:t>the scope</w:t>
      </w:r>
      <w:r>
        <w:rPr>
          <w:lang w:eastAsia="zh-CN"/>
        </w:rPr>
        <w:t xml:space="preserve"> are elaborated</w:t>
      </w:r>
      <w:r w:rsidR="00C173B8">
        <w:rPr>
          <w:lang w:eastAsia="zh-CN"/>
        </w:rPr>
        <w:t xml:space="preserve"> with suggested </w:t>
      </w:r>
      <w:r w:rsidR="00EC49D6">
        <w:rPr>
          <w:lang w:eastAsia="zh-CN"/>
        </w:rPr>
        <w:t>objectives</w:t>
      </w:r>
      <w:r>
        <w:rPr>
          <w:lang w:eastAsia="zh-CN"/>
        </w:rPr>
        <w:t>.</w:t>
      </w:r>
    </w:p>
    <w:p w:rsidR="005D37D0" w:rsidRDefault="004D408B">
      <w:pPr>
        <w:pStyle w:val="1"/>
        <w:keepNext w:val="0"/>
        <w:widowControl w:val="0"/>
        <w:numPr>
          <w:ilvl w:val="0"/>
          <w:numId w:val="15"/>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kern w:val="0"/>
          <w:szCs w:val="30"/>
        </w:rPr>
        <w:t>Discussion on the</w:t>
      </w:r>
      <w:r w:rsidR="006A797D">
        <w:rPr>
          <w:rFonts w:eastAsia="黑体" w:cs="Times New Roman"/>
          <w:kern w:val="0"/>
          <w:szCs w:val="30"/>
        </w:rPr>
        <w:t xml:space="preserve"> </w:t>
      </w:r>
      <w:r w:rsidR="009468C6">
        <w:rPr>
          <w:rFonts w:eastAsia="黑体" w:cs="Times New Roman"/>
          <w:kern w:val="0"/>
          <w:szCs w:val="30"/>
        </w:rPr>
        <w:t>potential enhancement</w:t>
      </w:r>
      <w:r w:rsidR="00B230D2">
        <w:rPr>
          <w:rFonts w:eastAsia="黑体" w:cs="Times New Roman"/>
          <w:kern w:val="0"/>
          <w:szCs w:val="30"/>
        </w:rPr>
        <w:t xml:space="preserve"> for NR-NTN</w:t>
      </w:r>
    </w:p>
    <w:p w:rsidR="00BF45B8" w:rsidRPr="00D521D3" w:rsidRDefault="00970A7F" w:rsidP="00AD1D09">
      <w:pPr>
        <w:pStyle w:val="20"/>
        <w:keepLines/>
        <w:widowControl w:val="0"/>
        <w:numPr>
          <w:ilvl w:val="1"/>
          <w:numId w:val="0"/>
        </w:numPr>
        <w:spacing w:before="200" w:after="160" w:line="259" w:lineRule="auto"/>
        <w:ind w:left="576" w:hanging="576"/>
        <w:rPr>
          <w:rFonts w:ascii="Times New Roman" w:eastAsia="宋体" w:hAnsi="Times New Roman" w:cs="Times New Roman"/>
          <w:b w:val="0"/>
          <w:bCs w:val="0"/>
          <w:sz w:val="24"/>
          <w:szCs w:val="24"/>
        </w:rPr>
      </w:pPr>
      <w:r>
        <w:rPr>
          <w:rFonts w:ascii="Times New Roman" w:eastAsia="宋体" w:hAnsi="Times New Roman" w:cs="Times New Roman"/>
          <w:bCs w:val="0"/>
          <w:sz w:val="24"/>
          <w:szCs w:val="24"/>
        </w:rPr>
        <w:t xml:space="preserve">2.1 </w:t>
      </w:r>
      <w:r w:rsidR="00AB10A6">
        <w:rPr>
          <w:rFonts w:ascii="Times New Roman" w:eastAsia="宋体" w:hAnsi="Times New Roman" w:cs="Times New Roman"/>
          <w:bCs w:val="0"/>
          <w:sz w:val="24"/>
          <w:szCs w:val="24"/>
        </w:rPr>
        <w:t>DL c</w:t>
      </w:r>
      <w:r w:rsidR="00B230D2">
        <w:rPr>
          <w:rFonts w:ascii="Times New Roman" w:eastAsia="宋体" w:hAnsi="Times New Roman" w:cs="Times New Roman"/>
          <w:bCs w:val="0"/>
          <w:sz w:val="24"/>
          <w:szCs w:val="24"/>
        </w:rPr>
        <w:t>overage enhancement</w:t>
      </w:r>
    </w:p>
    <w:p w:rsidR="001F438B" w:rsidRDefault="006D525B" w:rsidP="001F438B">
      <w:pPr>
        <w:snapToGrid w:val="0"/>
        <w:rPr>
          <w:lang w:eastAsia="zh-CN"/>
        </w:rPr>
      </w:pPr>
      <w:r>
        <w:rPr>
          <w:lang w:eastAsia="zh-CN"/>
        </w:rPr>
        <w:t xml:space="preserve">As clarified in </w:t>
      </w:r>
      <w:r w:rsidR="00C06173">
        <w:rPr>
          <w:lang w:eastAsia="zh-CN"/>
        </w:rPr>
        <w:t xml:space="preserve">the </w:t>
      </w:r>
      <w:r>
        <w:rPr>
          <w:lang w:eastAsia="zh-CN"/>
        </w:rPr>
        <w:t xml:space="preserve">previous meeting, the motivation and justification on this aspect are mainly to </w:t>
      </w:r>
      <w:r w:rsidR="0076219C">
        <w:rPr>
          <w:lang w:eastAsia="zh-CN"/>
        </w:rPr>
        <w:t>improve the poor link budget and maximize</w:t>
      </w:r>
      <w:r w:rsidR="00C00EC4">
        <w:rPr>
          <w:lang w:eastAsia="zh-CN"/>
        </w:rPr>
        <w:t xml:space="preserve"> the </w:t>
      </w:r>
      <w:r w:rsidR="0076219C">
        <w:rPr>
          <w:lang w:eastAsia="zh-CN"/>
        </w:rPr>
        <w:t xml:space="preserve">number of active beams per satellite to improve the service for </w:t>
      </w:r>
      <w:r w:rsidR="0076219C" w:rsidRPr="0059388E">
        <w:rPr>
          <w:lang w:eastAsia="zh-CN"/>
        </w:rPr>
        <w:t>all user terminals</w:t>
      </w:r>
      <w:r w:rsidR="0076219C">
        <w:rPr>
          <w:lang w:eastAsia="zh-CN"/>
        </w:rPr>
        <w:t xml:space="preserve"> in different beam footprint</w:t>
      </w:r>
      <w:r w:rsidR="00F31B36">
        <w:rPr>
          <w:lang w:eastAsia="zh-CN"/>
        </w:rPr>
        <w:t>s</w:t>
      </w:r>
      <w:r w:rsidR="0076219C">
        <w:rPr>
          <w:lang w:eastAsia="zh-CN"/>
        </w:rPr>
        <w:t>.</w:t>
      </w:r>
      <w:r w:rsidR="001F438B">
        <w:rPr>
          <w:lang w:eastAsia="zh-CN"/>
        </w:rPr>
        <w:t xml:space="preserve"> </w:t>
      </w:r>
    </w:p>
    <w:p w:rsidR="00D2636E" w:rsidRDefault="0076219C" w:rsidP="001F438B">
      <w:pPr>
        <w:snapToGrid w:val="0"/>
        <w:rPr>
          <w:lang w:eastAsia="zh-CN"/>
        </w:rPr>
      </w:pPr>
      <w:r>
        <w:rPr>
          <w:lang w:eastAsia="zh-CN"/>
        </w:rPr>
        <w:t xml:space="preserve">Then, for the </w:t>
      </w:r>
      <w:r w:rsidR="00FB6598">
        <w:rPr>
          <w:lang w:eastAsia="zh-CN"/>
        </w:rPr>
        <w:t>1</w:t>
      </w:r>
      <w:r w:rsidR="00FB6598" w:rsidRPr="00387630">
        <w:rPr>
          <w:vertAlign w:val="superscript"/>
          <w:lang w:eastAsia="zh-CN"/>
        </w:rPr>
        <w:t>st</w:t>
      </w:r>
      <w:r w:rsidR="00FB6598">
        <w:rPr>
          <w:lang w:eastAsia="zh-CN"/>
        </w:rPr>
        <w:t xml:space="preserve"> </w:t>
      </w:r>
      <w:r>
        <w:rPr>
          <w:lang w:eastAsia="zh-CN"/>
        </w:rPr>
        <w:t xml:space="preserve">issue, the typical action, i.e., to identify the bottleneck channel via link-level analysis, can be considered. Once </w:t>
      </w:r>
      <w:r w:rsidR="008963F4">
        <w:rPr>
          <w:lang w:eastAsia="zh-CN"/>
        </w:rPr>
        <w:t xml:space="preserve">all </w:t>
      </w:r>
      <w:r>
        <w:rPr>
          <w:lang w:eastAsia="zh-CN"/>
        </w:rPr>
        <w:t>issues are well analyzed with realistic assumption</w:t>
      </w:r>
      <w:r w:rsidR="00DA234D">
        <w:rPr>
          <w:lang w:eastAsia="zh-CN"/>
        </w:rPr>
        <w:t>s</w:t>
      </w:r>
      <w:r>
        <w:rPr>
          <w:lang w:eastAsia="zh-CN"/>
        </w:rPr>
        <w:t>, e.g., UE antenna gain, number of antenna</w:t>
      </w:r>
      <w:r w:rsidR="00D340C1">
        <w:rPr>
          <w:lang w:eastAsia="zh-CN"/>
        </w:rPr>
        <w:t xml:space="preserve"> (</w:t>
      </w:r>
      <w:r w:rsidR="007B4EC2">
        <w:rPr>
          <w:lang w:eastAsia="zh-CN"/>
        </w:rPr>
        <w:t xml:space="preserve">i.e., </w:t>
      </w:r>
      <w:r w:rsidR="00D340C1">
        <w:rPr>
          <w:lang w:eastAsia="zh-CN"/>
        </w:rPr>
        <w:t>2Rx based on the observation</w:t>
      </w:r>
      <w:r w:rsidR="00EA6C35">
        <w:rPr>
          <w:lang w:eastAsia="zh-CN"/>
        </w:rPr>
        <w:t xml:space="preserve">s made in </w:t>
      </w:r>
      <w:r w:rsidR="00EA6C35" w:rsidRPr="00EA6C35">
        <w:rPr>
          <w:lang w:eastAsia="zh-CN"/>
        </w:rPr>
        <w:t>Self-Evaluation towards the IMT-2020 Submission</w:t>
      </w:r>
      <w:r w:rsidR="00D340C1">
        <w:rPr>
          <w:lang w:eastAsia="zh-CN"/>
        </w:rPr>
        <w:t>)</w:t>
      </w:r>
      <w:r>
        <w:rPr>
          <w:lang w:eastAsia="zh-CN"/>
        </w:rPr>
        <w:t>, DL power/EIRP density of satellite, the relevant enhancement</w:t>
      </w:r>
      <w:r w:rsidR="00DA234D">
        <w:rPr>
          <w:lang w:eastAsia="zh-CN"/>
        </w:rPr>
        <w:t>s</w:t>
      </w:r>
      <w:r>
        <w:rPr>
          <w:lang w:eastAsia="zh-CN"/>
        </w:rPr>
        <w:t xml:space="preserve"> can be introduced. Additionally, regarding the target for improvement, considering the back-forward compatibility, the required SINR of SSB can be taken as the target for enhancement</w:t>
      </w:r>
      <w:r w:rsidR="00D2636E">
        <w:rPr>
          <w:lang w:eastAsia="zh-CN"/>
        </w:rPr>
        <w:t>.</w:t>
      </w:r>
    </w:p>
    <w:p w:rsidR="0080331B" w:rsidRDefault="00B91067" w:rsidP="002321C5">
      <w:pPr>
        <w:snapToGrid w:val="0"/>
        <w:rPr>
          <w:lang w:eastAsia="zh-CN"/>
        </w:rPr>
      </w:pPr>
      <w:r>
        <w:rPr>
          <w:lang w:eastAsia="zh-CN"/>
        </w:rPr>
        <w:t>F</w:t>
      </w:r>
      <w:r w:rsidRPr="00B91067">
        <w:rPr>
          <w:rFonts w:hint="eastAsia"/>
          <w:lang w:eastAsia="zh-CN"/>
        </w:rPr>
        <w:t>or</w:t>
      </w:r>
      <w:r>
        <w:rPr>
          <w:lang w:eastAsia="zh-CN"/>
        </w:rPr>
        <w:t xml:space="preserve"> the 2</w:t>
      </w:r>
      <w:r w:rsidR="005A044B" w:rsidRPr="005A044B">
        <w:rPr>
          <w:vertAlign w:val="superscript"/>
          <w:lang w:eastAsia="zh-CN"/>
        </w:rPr>
        <w:t>nd</w:t>
      </w:r>
      <w:r w:rsidR="005A044B">
        <w:rPr>
          <w:lang w:eastAsia="zh-CN"/>
        </w:rPr>
        <w:t xml:space="preserve"> </w:t>
      </w:r>
      <w:r>
        <w:rPr>
          <w:lang w:eastAsia="zh-CN"/>
        </w:rPr>
        <w:t xml:space="preserve">issue, </w:t>
      </w:r>
      <w:r w:rsidR="006301C9">
        <w:rPr>
          <w:lang w:eastAsia="zh-CN"/>
        </w:rPr>
        <w:t xml:space="preserve">as shown in the </w:t>
      </w:r>
      <w:r w:rsidR="006301C9">
        <w:rPr>
          <w:lang w:eastAsia="zh-CN"/>
        </w:rPr>
        <w:fldChar w:fldCharType="begin"/>
      </w:r>
      <w:r w:rsidR="006301C9">
        <w:rPr>
          <w:lang w:eastAsia="zh-CN"/>
        </w:rPr>
        <w:instrText xml:space="preserve"> REF _Ref152144188 \h </w:instrText>
      </w:r>
      <w:r w:rsidR="006301C9">
        <w:rPr>
          <w:lang w:eastAsia="zh-CN"/>
        </w:rPr>
      </w:r>
      <w:r w:rsidR="006301C9">
        <w:rPr>
          <w:lang w:eastAsia="zh-CN"/>
        </w:rPr>
        <w:fldChar w:fldCharType="separate"/>
      </w:r>
      <w:r w:rsidR="006301C9">
        <w:t xml:space="preserve">Figure </w:t>
      </w:r>
      <w:r w:rsidR="006301C9">
        <w:rPr>
          <w:noProof/>
        </w:rPr>
        <w:t>1</w:t>
      </w:r>
      <w:r w:rsidR="006301C9">
        <w:rPr>
          <w:lang w:eastAsia="zh-CN"/>
        </w:rPr>
        <w:fldChar w:fldCharType="end"/>
      </w:r>
      <w:r w:rsidR="006301C9">
        <w:rPr>
          <w:lang w:eastAsia="zh-CN"/>
        </w:rPr>
        <w:t xml:space="preserve">, </w:t>
      </w:r>
      <w:r w:rsidR="005A044B">
        <w:rPr>
          <w:lang w:eastAsia="zh-CN"/>
        </w:rPr>
        <w:t>the</w:t>
      </w:r>
      <w:r w:rsidR="00E01108">
        <w:rPr>
          <w:lang w:eastAsia="zh-CN"/>
        </w:rPr>
        <w:t xml:space="preserve"> system level study should be triggered with</w:t>
      </w:r>
      <w:r w:rsidR="005A044B">
        <w:rPr>
          <w:lang w:eastAsia="zh-CN"/>
        </w:rPr>
        <w:t xml:space="preserve"> consideration on </w:t>
      </w:r>
      <w:r w:rsidR="00E01108">
        <w:rPr>
          <w:lang w:eastAsia="zh-CN"/>
        </w:rPr>
        <w:t xml:space="preserve">several </w:t>
      </w:r>
      <w:r w:rsidR="005A044B">
        <w:rPr>
          <w:lang w:eastAsia="zh-CN"/>
        </w:rPr>
        <w:t>aspects</w:t>
      </w:r>
      <w:r w:rsidR="00E01108">
        <w:rPr>
          <w:lang w:eastAsia="zh-CN"/>
        </w:rPr>
        <w:t xml:space="preserve">, </w:t>
      </w:r>
      <w:r w:rsidR="00DE0EFB">
        <w:rPr>
          <w:lang w:eastAsia="zh-CN"/>
        </w:rPr>
        <w:t xml:space="preserve">e.g., </w:t>
      </w:r>
      <w:r w:rsidR="00CD5291">
        <w:rPr>
          <w:szCs w:val="20"/>
        </w:rPr>
        <w:t>s</w:t>
      </w:r>
      <w:r w:rsidR="00CD5291" w:rsidRPr="005A044B">
        <w:rPr>
          <w:szCs w:val="20"/>
        </w:rPr>
        <w:t xml:space="preserve">atellite </w:t>
      </w:r>
      <w:r w:rsidR="00DE0EFB" w:rsidRPr="005A044B">
        <w:rPr>
          <w:szCs w:val="20"/>
        </w:rPr>
        <w:t xml:space="preserve">capability on the number of simultaneous </w:t>
      </w:r>
      <w:bookmarkStart w:id="4" w:name="_GoBack"/>
      <w:bookmarkEnd w:id="4"/>
      <w:r w:rsidR="00865E71" w:rsidRPr="005A044B">
        <w:rPr>
          <w:szCs w:val="20"/>
        </w:rPr>
        <w:t>beams</w:t>
      </w:r>
      <w:r w:rsidR="00DE0EFB" w:rsidRPr="005A044B">
        <w:rPr>
          <w:szCs w:val="20"/>
        </w:rPr>
        <w:t xml:space="preserve"> </w:t>
      </w:r>
      <w:r w:rsidR="00DE0EFB">
        <w:rPr>
          <w:szCs w:val="20"/>
        </w:rPr>
        <w:t xml:space="preserve">vs. </w:t>
      </w:r>
      <w:r w:rsidR="00CD5291">
        <w:rPr>
          <w:szCs w:val="20"/>
        </w:rPr>
        <w:t xml:space="preserve">number </w:t>
      </w:r>
      <w:r w:rsidR="00DE0EFB">
        <w:rPr>
          <w:szCs w:val="20"/>
        </w:rPr>
        <w:t xml:space="preserve">of footprints in target area, </w:t>
      </w:r>
      <w:r w:rsidR="00CD5291">
        <w:rPr>
          <w:szCs w:val="20"/>
        </w:rPr>
        <w:t xml:space="preserve">required </w:t>
      </w:r>
      <w:r w:rsidR="00DE0EFB">
        <w:rPr>
          <w:szCs w:val="20"/>
        </w:rPr>
        <w:t>EIRP density for one beam vs. total power of satellite</w:t>
      </w:r>
      <w:r w:rsidR="00DE0EFB" w:rsidRPr="00AA3B77">
        <w:rPr>
          <w:szCs w:val="20"/>
        </w:rPr>
        <w:t xml:space="preserve"> and </w:t>
      </w:r>
      <w:r w:rsidR="00CD5291">
        <w:rPr>
          <w:szCs w:val="20"/>
        </w:rPr>
        <w:t xml:space="preserve">service </w:t>
      </w:r>
      <w:r w:rsidR="00DE0EFB">
        <w:rPr>
          <w:szCs w:val="20"/>
        </w:rPr>
        <w:t xml:space="preserve">continuity for each UE vs. </w:t>
      </w:r>
      <w:r w:rsidR="006B3FC1">
        <w:rPr>
          <w:szCs w:val="20"/>
        </w:rPr>
        <w:t xml:space="preserve">service </w:t>
      </w:r>
      <w:r w:rsidR="00DE0EFB">
        <w:rPr>
          <w:szCs w:val="20"/>
        </w:rPr>
        <w:t>availability within one footprint.</w:t>
      </w:r>
    </w:p>
    <w:p w:rsidR="0080331B" w:rsidRDefault="0080331B" w:rsidP="0080331B">
      <w:pPr>
        <w:keepNext/>
        <w:snapToGrid w:val="0"/>
        <w:jc w:val="center"/>
      </w:pPr>
      <w:r>
        <w:rPr>
          <w:noProof/>
          <w:lang w:eastAsia="zh-CN"/>
        </w:rPr>
        <w:drawing>
          <wp:inline distT="0" distB="0" distL="0" distR="0" wp14:anchorId="5AA347AE">
            <wp:extent cx="2440646" cy="1100988"/>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726" cy="1117264"/>
                    </a:xfrm>
                    <a:prstGeom prst="rect">
                      <a:avLst/>
                    </a:prstGeom>
                    <a:noFill/>
                  </pic:spPr>
                </pic:pic>
              </a:graphicData>
            </a:graphic>
          </wp:inline>
        </w:drawing>
      </w:r>
    </w:p>
    <w:p w:rsidR="0080331B" w:rsidRDefault="0080331B" w:rsidP="0080331B">
      <w:pPr>
        <w:pStyle w:val="a4"/>
        <w:jc w:val="center"/>
        <w:rPr>
          <w:lang w:eastAsia="zh-CN"/>
        </w:rPr>
      </w:pPr>
      <w:bookmarkStart w:id="5" w:name="_Ref152144188"/>
      <w:r>
        <w:t xml:space="preserve">Figure </w:t>
      </w:r>
      <w:r>
        <w:fldChar w:fldCharType="begin"/>
      </w:r>
      <w:r>
        <w:instrText xml:space="preserve"> SEQ Figure \* ARABIC </w:instrText>
      </w:r>
      <w:r>
        <w:fldChar w:fldCharType="separate"/>
      </w:r>
      <w:r w:rsidR="00526F17">
        <w:rPr>
          <w:noProof/>
        </w:rPr>
        <w:t>1</w:t>
      </w:r>
      <w:r>
        <w:fldChar w:fldCharType="end"/>
      </w:r>
      <w:bookmarkEnd w:id="5"/>
      <w:r>
        <w:t xml:space="preserve"> Illustration of the beam vs. foot</w:t>
      </w:r>
      <w:r w:rsidR="006301C9">
        <w:t>print</w:t>
      </w:r>
    </w:p>
    <w:p w:rsidR="006D525B" w:rsidRDefault="007E041A" w:rsidP="002321C5">
      <w:pPr>
        <w:snapToGrid w:val="0"/>
        <w:rPr>
          <w:szCs w:val="20"/>
        </w:rPr>
      </w:pPr>
      <w:r>
        <w:rPr>
          <w:szCs w:val="20"/>
        </w:rPr>
        <w:t xml:space="preserve">Additionally, similar to the </w:t>
      </w:r>
      <w:r w:rsidR="00954EC2">
        <w:rPr>
          <w:szCs w:val="20"/>
        </w:rPr>
        <w:t>1</w:t>
      </w:r>
      <w:r w:rsidR="00583957" w:rsidRPr="00583957">
        <w:rPr>
          <w:szCs w:val="20"/>
          <w:vertAlign w:val="superscript"/>
        </w:rPr>
        <w:t>st</w:t>
      </w:r>
      <w:r w:rsidR="00583957">
        <w:rPr>
          <w:szCs w:val="20"/>
        </w:rPr>
        <w:t xml:space="preserve"> issue</w:t>
      </w:r>
      <w:r>
        <w:rPr>
          <w:szCs w:val="20"/>
        </w:rPr>
        <w:t>, the realistic assumption of the satellite parameter is critical for the evaluation.</w:t>
      </w:r>
    </w:p>
    <w:p w:rsidR="00B310EC" w:rsidRDefault="00190DB2" w:rsidP="00B310EC">
      <w:pPr>
        <w:snapToGrid w:val="0"/>
        <w:rPr>
          <w:szCs w:val="20"/>
        </w:rPr>
      </w:pPr>
      <w:r>
        <w:rPr>
          <w:szCs w:val="20"/>
        </w:rPr>
        <w:t>Based on the ab</w:t>
      </w:r>
      <w:r w:rsidR="00DE7BB2">
        <w:rPr>
          <w:szCs w:val="20"/>
        </w:rPr>
        <w:t>ove</w:t>
      </w:r>
      <w:r w:rsidR="0098445B">
        <w:rPr>
          <w:szCs w:val="20"/>
        </w:rPr>
        <w:t xml:space="preserve"> analysis, the following details can be considered for this objective:</w:t>
      </w:r>
    </w:p>
    <w:tbl>
      <w:tblPr>
        <w:tblStyle w:val="af4"/>
        <w:tblW w:w="0" w:type="auto"/>
        <w:tblLook w:val="04A0" w:firstRow="1" w:lastRow="0" w:firstColumn="1" w:lastColumn="0" w:noHBand="0" w:noVBand="1"/>
      </w:tblPr>
      <w:tblGrid>
        <w:gridCol w:w="9060"/>
      </w:tblGrid>
      <w:tr w:rsidR="000221FC" w:rsidTr="000221FC">
        <w:tc>
          <w:tcPr>
            <w:tcW w:w="9060" w:type="dxa"/>
          </w:tcPr>
          <w:p w:rsidR="000221FC" w:rsidRDefault="000221FC" w:rsidP="00B310EC">
            <w:pPr>
              <w:snapToGrid w:val="0"/>
              <w:rPr>
                <w:szCs w:val="20"/>
              </w:rPr>
            </w:pPr>
            <w:r>
              <w:rPr>
                <w:szCs w:val="20"/>
              </w:rPr>
              <w:t>For DL coverage enhancement:</w:t>
            </w:r>
          </w:p>
          <w:p w:rsidR="006273B9" w:rsidRDefault="006273B9" w:rsidP="006273B9">
            <w:pPr>
              <w:pStyle w:val="af9"/>
              <w:numPr>
                <w:ilvl w:val="0"/>
                <w:numId w:val="43"/>
              </w:numPr>
              <w:spacing w:after="160" w:line="259" w:lineRule="auto"/>
              <w:ind w:firstLineChars="0"/>
              <w:contextualSpacing/>
              <w:rPr>
                <w:rFonts w:ascii="Times New Roman" w:hAnsi="Times New Roman"/>
                <w:sz w:val="20"/>
                <w:szCs w:val="20"/>
              </w:rPr>
            </w:pPr>
            <w:r w:rsidRPr="006273B9">
              <w:rPr>
                <w:rFonts w:ascii="Times New Roman" w:hAnsi="Times New Roman"/>
                <w:sz w:val="20"/>
                <w:szCs w:val="20"/>
              </w:rPr>
              <w:t xml:space="preserve">Study and identify </w:t>
            </w:r>
            <w:r w:rsidR="00AE1624">
              <w:rPr>
                <w:rFonts w:ascii="Times New Roman" w:hAnsi="Times New Roman"/>
                <w:sz w:val="20"/>
                <w:szCs w:val="20"/>
              </w:rPr>
              <w:t xml:space="preserve">the </w:t>
            </w:r>
            <w:r w:rsidR="00001829">
              <w:rPr>
                <w:rFonts w:ascii="Times New Roman" w:hAnsi="Times New Roman" w:hint="eastAsia"/>
                <w:sz w:val="20"/>
                <w:szCs w:val="20"/>
              </w:rPr>
              <w:t>bottleneck</w:t>
            </w:r>
            <w:r w:rsidR="00001829">
              <w:rPr>
                <w:rFonts w:ascii="Times New Roman" w:hAnsi="Times New Roman"/>
                <w:sz w:val="20"/>
                <w:szCs w:val="20"/>
              </w:rPr>
              <w:t xml:space="preserve"> </w:t>
            </w:r>
            <w:r w:rsidRPr="006273B9">
              <w:rPr>
                <w:rFonts w:ascii="Times New Roman" w:hAnsi="Times New Roman"/>
                <w:sz w:val="20"/>
                <w:szCs w:val="20"/>
              </w:rPr>
              <w:t xml:space="preserve">channels </w:t>
            </w:r>
            <w:r w:rsidR="00001829">
              <w:rPr>
                <w:rFonts w:ascii="Times New Roman" w:hAnsi="Times New Roman"/>
                <w:sz w:val="20"/>
                <w:szCs w:val="20"/>
              </w:rPr>
              <w:t xml:space="preserve">for DL </w:t>
            </w:r>
            <w:r w:rsidR="00A9252D">
              <w:rPr>
                <w:rFonts w:ascii="Times New Roman" w:hAnsi="Times New Roman"/>
                <w:sz w:val="20"/>
                <w:szCs w:val="20"/>
              </w:rPr>
              <w:t xml:space="preserve">with </w:t>
            </w:r>
            <w:r w:rsidR="00EE22AB">
              <w:rPr>
                <w:rFonts w:ascii="Times New Roman" w:hAnsi="Times New Roman"/>
                <w:sz w:val="20"/>
                <w:szCs w:val="20"/>
              </w:rPr>
              <w:t xml:space="preserve">required </w:t>
            </w:r>
            <w:r w:rsidR="00AE1624">
              <w:rPr>
                <w:rFonts w:ascii="Times New Roman" w:hAnsi="Times New Roman"/>
                <w:sz w:val="20"/>
                <w:szCs w:val="20"/>
              </w:rPr>
              <w:t>enhancement</w:t>
            </w:r>
            <w:r w:rsidR="008B0047">
              <w:rPr>
                <w:rFonts w:ascii="Times New Roman" w:hAnsi="Times New Roman"/>
                <w:sz w:val="20"/>
                <w:szCs w:val="20"/>
              </w:rPr>
              <w:t xml:space="preserve"> [RAN1]</w:t>
            </w:r>
          </w:p>
          <w:p w:rsidR="00F9307F" w:rsidRDefault="00AE1624" w:rsidP="00AE1624">
            <w:pPr>
              <w:pStyle w:val="af9"/>
              <w:numPr>
                <w:ilvl w:val="1"/>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 xml:space="preserve">Note: the </w:t>
            </w:r>
            <w:r w:rsidR="006273B9" w:rsidRPr="006273B9">
              <w:rPr>
                <w:rFonts w:ascii="Times New Roman" w:hAnsi="Times New Roman"/>
                <w:sz w:val="20"/>
                <w:szCs w:val="20"/>
              </w:rPr>
              <w:t xml:space="preserve">target link margin improvement </w:t>
            </w:r>
            <w:r w:rsidR="0016674A">
              <w:rPr>
                <w:rFonts w:ascii="Times New Roman" w:hAnsi="Times New Roman"/>
                <w:sz w:val="20"/>
                <w:szCs w:val="20"/>
              </w:rPr>
              <w:t xml:space="preserve">may be different per </w:t>
            </w:r>
            <w:r w:rsidR="006273B9" w:rsidRPr="006273B9">
              <w:rPr>
                <w:rFonts w:ascii="Times New Roman" w:hAnsi="Times New Roman"/>
                <w:sz w:val="20"/>
                <w:szCs w:val="20"/>
              </w:rPr>
              <w:t>the physical channel</w:t>
            </w:r>
            <w:r w:rsidR="0016674A">
              <w:rPr>
                <w:rFonts w:ascii="Times New Roman" w:hAnsi="Times New Roman"/>
                <w:sz w:val="20"/>
                <w:szCs w:val="20"/>
              </w:rPr>
              <w:t xml:space="preserve"> and </w:t>
            </w:r>
            <w:r w:rsidR="0016674A">
              <w:rPr>
                <w:rFonts w:ascii="Times New Roman" w:hAnsi="Times New Roman"/>
                <w:sz w:val="20"/>
                <w:szCs w:val="20"/>
              </w:rPr>
              <w:lastRenderedPageBreak/>
              <w:t>bounded by required SINR for SSB.</w:t>
            </w:r>
            <w:r>
              <w:rPr>
                <w:rFonts w:ascii="Times New Roman" w:hAnsi="Times New Roman"/>
                <w:sz w:val="20"/>
                <w:szCs w:val="20"/>
              </w:rPr>
              <w:t xml:space="preserve"> </w:t>
            </w:r>
          </w:p>
          <w:p w:rsidR="006273B9" w:rsidRDefault="0016674A" w:rsidP="0016674A">
            <w:pPr>
              <w:pStyle w:val="af9"/>
              <w:numPr>
                <w:ilvl w:val="0"/>
                <w:numId w:val="43"/>
              </w:numPr>
              <w:spacing w:after="160" w:line="259" w:lineRule="auto"/>
              <w:ind w:firstLineChars="0"/>
              <w:contextualSpacing/>
              <w:rPr>
                <w:rFonts w:ascii="Times New Roman" w:hAnsi="Times New Roman"/>
                <w:sz w:val="20"/>
                <w:szCs w:val="20"/>
              </w:rPr>
            </w:pPr>
            <w:r w:rsidRPr="0016674A">
              <w:rPr>
                <w:rFonts w:ascii="Times New Roman" w:hAnsi="Times New Roman"/>
                <w:sz w:val="20"/>
                <w:szCs w:val="20"/>
              </w:rPr>
              <w:t xml:space="preserve">Study and identify the </w:t>
            </w:r>
            <w:r w:rsidR="006273B9" w:rsidRPr="0016674A">
              <w:rPr>
                <w:rFonts w:ascii="Times New Roman" w:hAnsi="Times New Roman"/>
                <w:sz w:val="20"/>
                <w:szCs w:val="20"/>
              </w:rPr>
              <w:t xml:space="preserve">solutions to </w:t>
            </w:r>
            <w:r w:rsidR="006273B9" w:rsidRPr="0016674A">
              <w:rPr>
                <w:rStyle w:val="ui-provider"/>
                <w:rFonts w:ascii="Times New Roman" w:hAnsi="Times New Roman"/>
                <w:sz w:val="20"/>
                <w:szCs w:val="20"/>
              </w:rPr>
              <w:t xml:space="preserve">support </w:t>
            </w:r>
            <w:r w:rsidR="006273B9" w:rsidRPr="0016674A">
              <w:rPr>
                <w:rFonts w:ascii="Times New Roman" w:hAnsi="Times New Roman"/>
                <w:sz w:val="20"/>
                <w:szCs w:val="20"/>
              </w:rPr>
              <w:t xml:space="preserve">flexible power sharing </w:t>
            </w:r>
            <w:r w:rsidR="00DD6A0C">
              <w:rPr>
                <w:rFonts w:ascii="Times New Roman" w:hAnsi="Times New Roman"/>
                <w:sz w:val="20"/>
                <w:szCs w:val="20"/>
              </w:rPr>
              <w:t xml:space="preserve">and </w:t>
            </w:r>
            <w:r w:rsidR="009218EC">
              <w:rPr>
                <w:rFonts w:ascii="Times New Roman" w:hAnsi="Times New Roman" w:hint="eastAsia"/>
                <w:sz w:val="20"/>
                <w:szCs w:val="20"/>
              </w:rPr>
              <w:t>scheduling</w:t>
            </w:r>
            <w:r w:rsidR="009218EC">
              <w:rPr>
                <w:rFonts w:ascii="Times New Roman" w:hAnsi="Times New Roman"/>
                <w:sz w:val="20"/>
                <w:szCs w:val="20"/>
              </w:rPr>
              <w:t xml:space="preserve"> </w:t>
            </w:r>
            <w:r w:rsidR="00DD6A0C">
              <w:rPr>
                <w:rFonts w:ascii="Times New Roman" w:hAnsi="Times New Roman" w:hint="eastAsia"/>
                <w:sz w:val="20"/>
                <w:szCs w:val="20"/>
              </w:rPr>
              <w:t>among</w:t>
            </w:r>
            <w:r w:rsidR="006273B9" w:rsidRPr="0016674A">
              <w:rPr>
                <w:rFonts w:ascii="Times New Roman" w:hAnsi="Times New Roman"/>
                <w:sz w:val="20"/>
                <w:szCs w:val="20"/>
              </w:rPr>
              <w:t>.</w:t>
            </w:r>
            <w:r w:rsidR="008B0047">
              <w:rPr>
                <w:rFonts w:ascii="Times New Roman" w:hAnsi="Times New Roman"/>
                <w:sz w:val="20"/>
                <w:szCs w:val="20"/>
              </w:rPr>
              <w:t xml:space="preserve"> [RAN1, RAN2]</w:t>
            </w:r>
          </w:p>
          <w:p w:rsidR="0016674A" w:rsidRDefault="0016674A" w:rsidP="0016674A">
            <w:pPr>
              <w:pStyle w:val="af9"/>
              <w:numPr>
                <w:ilvl w:val="1"/>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Note-1: The</w:t>
            </w:r>
            <w:r w:rsidRPr="006273B9">
              <w:rPr>
                <w:rFonts w:ascii="Times New Roman" w:hAnsi="Times New Roman"/>
                <w:sz w:val="20"/>
                <w:szCs w:val="20"/>
              </w:rPr>
              <w:t xml:space="preserve"> reference Satellite payload parameters (e.g. beam illumination plan constraints, total EIRP) and energy consumption model along with necessary evaluation methodology and relevant KPIs</w:t>
            </w:r>
            <w:r>
              <w:rPr>
                <w:rFonts w:ascii="Times New Roman" w:hAnsi="Times New Roman"/>
                <w:sz w:val="20"/>
                <w:szCs w:val="20"/>
              </w:rPr>
              <w:t xml:space="preserve"> should be considered.</w:t>
            </w:r>
          </w:p>
          <w:p w:rsidR="000221FC" w:rsidRPr="00B355C1" w:rsidRDefault="0016674A" w:rsidP="00B355C1">
            <w:pPr>
              <w:pStyle w:val="af9"/>
              <w:numPr>
                <w:ilvl w:val="1"/>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 xml:space="preserve">Note-2:  The existing </w:t>
            </w:r>
            <w:r w:rsidRPr="0016674A">
              <w:rPr>
                <w:rFonts w:ascii="Times New Roman" w:hAnsi="Times New Roman"/>
                <w:sz w:val="20"/>
                <w:szCs w:val="20"/>
              </w:rPr>
              <w:t>3GPP techniques</w:t>
            </w:r>
            <w:r>
              <w:rPr>
                <w:rFonts w:ascii="Times New Roman" w:hAnsi="Times New Roman"/>
                <w:sz w:val="20"/>
                <w:szCs w:val="20"/>
              </w:rPr>
              <w:t xml:space="preserve"> can be evaluated in </w:t>
            </w:r>
            <w:r w:rsidRPr="0016674A">
              <w:rPr>
                <w:rFonts w:ascii="Times New Roman" w:hAnsi="Times New Roman"/>
                <w:sz w:val="20"/>
                <w:szCs w:val="20"/>
              </w:rPr>
              <w:t>priority</w:t>
            </w:r>
            <w:r>
              <w:rPr>
                <w:rFonts w:ascii="Times New Roman" w:hAnsi="Times New Roman"/>
                <w:sz w:val="20"/>
                <w:szCs w:val="20"/>
              </w:rPr>
              <w:t>.</w:t>
            </w:r>
          </w:p>
        </w:tc>
      </w:tr>
    </w:tbl>
    <w:p w:rsidR="00057FFE" w:rsidRDefault="00057FFE" w:rsidP="00850D2B">
      <w:pPr>
        <w:snapToGrid w:val="0"/>
        <w:spacing w:before="120"/>
        <w:rPr>
          <w:i/>
          <w:lang w:eastAsia="zh-CN"/>
        </w:rPr>
      </w:pPr>
      <w:r>
        <w:rPr>
          <w:b/>
          <w:i/>
          <w:lang w:eastAsia="zh-CN"/>
        </w:rPr>
        <w:lastRenderedPageBreak/>
        <w:t>Proposal 1:</w:t>
      </w:r>
      <w:r>
        <w:rPr>
          <w:rFonts w:hint="eastAsia"/>
          <w:b/>
          <w:i/>
          <w:lang w:eastAsia="zh-CN"/>
        </w:rPr>
        <w:t xml:space="preserve"> </w:t>
      </w:r>
      <w:r w:rsidR="00850D2B">
        <w:rPr>
          <w:i/>
          <w:lang w:eastAsia="zh-CN"/>
        </w:rPr>
        <w:t>Considering the following objectives to improve the DL coverage:</w:t>
      </w:r>
    </w:p>
    <w:tbl>
      <w:tblPr>
        <w:tblStyle w:val="af4"/>
        <w:tblW w:w="0" w:type="auto"/>
        <w:tblLook w:val="04A0" w:firstRow="1" w:lastRow="0" w:firstColumn="1" w:lastColumn="0" w:noHBand="0" w:noVBand="1"/>
      </w:tblPr>
      <w:tblGrid>
        <w:gridCol w:w="9060"/>
      </w:tblGrid>
      <w:tr w:rsidR="00850D2B" w:rsidTr="00D46839">
        <w:tc>
          <w:tcPr>
            <w:tcW w:w="9060" w:type="dxa"/>
          </w:tcPr>
          <w:p w:rsidR="00850D2B" w:rsidRDefault="00850D2B" w:rsidP="00D46839">
            <w:pPr>
              <w:snapToGrid w:val="0"/>
              <w:rPr>
                <w:szCs w:val="20"/>
              </w:rPr>
            </w:pPr>
            <w:r>
              <w:rPr>
                <w:szCs w:val="20"/>
              </w:rPr>
              <w:t>For DL coverage enhancement:</w:t>
            </w:r>
          </w:p>
          <w:p w:rsidR="00850D2B" w:rsidRDefault="00850D2B" w:rsidP="00D46839">
            <w:pPr>
              <w:pStyle w:val="af9"/>
              <w:numPr>
                <w:ilvl w:val="0"/>
                <w:numId w:val="43"/>
              </w:numPr>
              <w:spacing w:after="160" w:line="259" w:lineRule="auto"/>
              <w:ind w:firstLineChars="0"/>
              <w:contextualSpacing/>
              <w:rPr>
                <w:rFonts w:ascii="Times New Roman" w:hAnsi="Times New Roman"/>
                <w:sz w:val="20"/>
                <w:szCs w:val="20"/>
              </w:rPr>
            </w:pPr>
            <w:r w:rsidRPr="006273B9">
              <w:rPr>
                <w:rFonts w:ascii="Times New Roman" w:hAnsi="Times New Roman"/>
                <w:sz w:val="20"/>
                <w:szCs w:val="20"/>
              </w:rPr>
              <w:t xml:space="preserve">Study and identify </w:t>
            </w:r>
            <w:r>
              <w:rPr>
                <w:rFonts w:ascii="Times New Roman" w:hAnsi="Times New Roman"/>
                <w:sz w:val="20"/>
                <w:szCs w:val="20"/>
              </w:rPr>
              <w:t xml:space="preserve">the </w:t>
            </w:r>
            <w:r>
              <w:rPr>
                <w:rFonts w:ascii="Times New Roman" w:hAnsi="Times New Roman" w:hint="eastAsia"/>
                <w:sz w:val="20"/>
                <w:szCs w:val="20"/>
              </w:rPr>
              <w:t>bottleneck</w:t>
            </w:r>
            <w:r>
              <w:rPr>
                <w:rFonts w:ascii="Times New Roman" w:hAnsi="Times New Roman"/>
                <w:sz w:val="20"/>
                <w:szCs w:val="20"/>
              </w:rPr>
              <w:t xml:space="preserve"> </w:t>
            </w:r>
            <w:r w:rsidRPr="006273B9">
              <w:rPr>
                <w:rFonts w:ascii="Times New Roman" w:hAnsi="Times New Roman"/>
                <w:sz w:val="20"/>
                <w:szCs w:val="20"/>
              </w:rPr>
              <w:t xml:space="preserve">channels </w:t>
            </w:r>
            <w:r>
              <w:rPr>
                <w:rFonts w:ascii="Times New Roman" w:hAnsi="Times New Roman"/>
                <w:sz w:val="20"/>
                <w:szCs w:val="20"/>
              </w:rPr>
              <w:t>for DL with required enhancement</w:t>
            </w:r>
            <w:r w:rsidR="008B0047">
              <w:rPr>
                <w:rFonts w:ascii="Times New Roman" w:hAnsi="Times New Roman"/>
                <w:sz w:val="20"/>
                <w:szCs w:val="20"/>
              </w:rPr>
              <w:t xml:space="preserve"> [RAN1]</w:t>
            </w:r>
          </w:p>
          <w:p w:rsidR="00850D2B" w:rsidRDefault="00850D2B" w:rsidP="00D46839">
            <w:pPr>
              <w:pStyle w:val="af9"/>
              <w:numPr>
                <w:ilvl w:val="1"/>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 xml:space="preserve">Note: the </w:t>
            </w:r>
            <w:r w:rsidRPr="006273B9">
              <w:rPr>
                <w:rFonts w:ascii="Times New Roman" w:hAnsi="Times New Roman"/>
                <w:sz w:val="20"/>
                <w:szCs w:val="20"/>
              </w:rPr>
              <w:t xml:space="preserve">target link margin improvement </w:t>
            </w:r>
            <w:r>
              <w:rPr>
                <w:rFonts w:ascii="Times New Roman" w:hAnsi="Times New Roman"/>
                <w:sz w:val="20"/>
                <w:szCs w:val="20"/>
              </w:rPr>
              <w:t xml:space="preserve">may be different per </w:t>
            </w:r>
            <w:r w:rsidRPr="006273B9">
              <w:rPr>
                <w:rFonts w:ascii="Times New Roman" w:hAnsi="Times New Roman"/>
                <w:sz w:val="20"/>
                <w:szCs w:val="20"/>
              </w:rPr>
              <w:t>the physical channel</w:t>
            </w:r>
            <w:r>
              <w:rPr>
                <w:rFonts w:ascii="Times New Roman" w:hAnsi="Times New Roman"/>
                <w:sz w:val="20"/>
                <w:szCs w:val="20"/>
              </w:rPr>
              <w:t xml:space="preserve"> and bounded by required SINR for SSB. </w:t>
            </w:r>
          </w:p>
          <w:p w:rsidR="00850D2B" w:rsidRDefault="00850D2B" w:rsidP="00D46839">
            <w:pPr>
              <w:pStyle w:val="af9"/>
              <w:numPr>
                <w:ilvl w:val="0"/>
                <w:numId w:val="43"/>
              </w:numPr>
              <w:spacing w:after="160" w:line="259" w:lineRule="auto"/>
              <w:ind w:firstLineChars="0"/>
              <w:contextualSpacing/>
              <w:rPr>
                <w:rFonts w:ascii="Times New Roman" w:hAnsi="Times New Roman"/>
                <w:sz w:val="20"/>
                <w:szCs w:val="20"/>
              </w:rPr>
            </w:pPr>
            <w:r w:rsidRPr="0016674A">
              <w:rPr>
                <w:rFonts w:ascii="Times New Roman" w:hAnsi="Times New Roman"/>
                <w:sz w:val="20"/>
                <w:szCs w:val="20"/>
              </w:rPr>
              <w:t xml:space="preserve">Study and identify the solutions to </w:t>
            </w:r>
            <w:r w:rsidRPr="0016674A">
              <w:rPr>
                <w:rStyle w:val="ui-provider"/>
                <w:rFonts w:ascii="Times New Roman" w:hAnsi="Times New Roman"/>
                <w:sz w:val="20"/>
                <w:szCs w:val="20"/>
              </w:rPr>
              <w:t xml:space="preserve">support </w:t>
            </w:r>
            <w:r w:rsidRPr="0016674A">
              <w:rPr>
                <w:rFonts w:ascii="Times New Roman" w:hAnsi="Times New Roman"/>
                <w:sz w:val="20"/>
                <w:szCs w:val="20"/>
              </w:rPr>
              <w:t xml:space="preserve">flexible power sharing </w:t>
            </w:r>
            <w:r>
              <w:rPr>
                <w:rFonts w:ascii="Times New Roman" w:hAnsi="Times New Roman"/>
                <w:sz w:val="20"/>
                <w:szCs w:val="20"/>
              </w:rPr>
              <w:t xml:space="preserve">and </w:t>
            </w:r>
            <w:r>
              <w:rPr>
                <w:rFonts w:ascii="Times New Roman" w:hAnsi="Times New Roman" w:hint="eastAsia"/>
                <w:sz w:val="20"/>
                <w:szCs w:val="20"/>
              </w:rPr>
              <w:t>scheduling</w:t>
            </w:r>
            <w:r>
              <w:rPr>
                <w:rFonts w:ascii="Times New Roman" w:hAnsi="Times New Roman"/>
                <w:sz w:val="20"/>
                <w:szCs w:val="20"/>
              </w:rPr>
              <w:t xml:space="preserve"> </w:t>
            </w:r>
            <w:r>
              <w:rPr>
                <w:rFonts w:ascii="Times New Roman" w:hAnsi="Times New Roman" w:hint="eastAsia"/>
                <w:sz w:val="20"/>
                <w:szCs w:val="20"/>
              </w:rPr>
              <w:t>among</w:t>
            </w:r>
            <w:r>
              <w:rPr>
                <w:rFonts w:ascii="Times New Roman" w:hAnsi="Times New Roman"/>
                <w:sz w:val="20"/>
                <w:szCs w:val="20"/>
              </w:rPr>
              <w:t xml:space="preserve"> beams</w:t>
            </w:r>
            <w:r w:rsidRPr="0016674A">
              <w:rPr>
                <w:rFonts w:ascii="Times New Roman" w:hAnsi="Times New Roman"/>
                <w:sz w:val="20"/>
                <w:szCs w:val="20"/>
              </w:rPr>
              <w:t>.</w:t>
            </w:r>
            <w:r w:rsidR="008B0047">
              <w:rPr>
                <w:rFonts w:ascii="Times New Roman" w:hAnsi="Times New Roman"/>
                <w:sz w:val="20"/>
                <w:szCs w:val="20"/>
              </w:rPr>
              <w:t xml:space="preserve"> [RAN1, RAN2]</w:t>
            </w:r>
          </w:p>
          <w:p w:rsidR="00850D2B" w:rsidRDefault="00850D2B" w:rsidP="00D46839">
            <w:pPr>
              <w:pStyle w:val="af9"/>
              <w:numPr>
                <w:ilvl w:val="1"/>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Note-1: The</w:t>
            </w:r>
            <w:r w:rsidRPr="006273B9">
              <w:rPr>
                <w:rFonts w:ascii="Times New Roman" w:hAnsi="Times New Roman"/>
                <w:sz w:val="20"/>
                <w:szCs w:val="20"/>
              </w:rPr>
              <w:t xml:space="preserve"> reference Satellite payload parameters (e.g. beam illumination plan constraints, total EIRP) and energy consumption model along with necessary evaluation methodology and relevant KPIs</w:t>
            </w:r>
            <w:r>
              <w:rPr>
                <w:rFonts w:ascii="Times New Roman" w:hAnsi="Times New Roman"/>
                <w:sz w:val="20"/>
                <w:szCs w:val="20"/>
              </w:rPr>
              <w:t xml:space="preserve"> should be considered.</w:t>
            </w:r>
          </w:p>
          <w:p w:rsidR="00850D2B" w:rsidRPr="00B355C1" w:rsidRDefault="00850D2B" w:rsidP="00D46839">
            <w:pPr>
              <w:pStyle w:val="af9"/>
              <w:numPr>
                <w:ilvl w:val="1"/>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 xml:space="preserve">Note-2:  The existing </w:t>
            </w:r>
            <w:r w:rsidRPr="0016674A">
              <w:rPr>
                <w:rFonts w:ascii="Times New Roman" w:hAnsi="Times New Roman"/>
                <w:sz w:val="20"/>
                <w:szCs w:val="20"/>
              </w:rPr>
              <w:t>3GPP techniques</w:t>
            </w:r>
            <w:r>
              <w:rPr>
                <w:rFonts w:ascii="Times New Roman" w:hAnsi="Times New Roman"/>
                <w:sz w:val="20"/>
                <w:szCs w:val="20"/>
              </w:rPr>
              <w:t xml:space="preserve"> can be evaluated in </w:t>
            </w:r>
            <w:r w:rsidRPr="0016674A">
              <w:rPr>
                <w:rFonts w:ascii="Times New Roman" w:hAnsi="Times New Roman"/>
                <w:sz w:val="20"/>
                <w:szCs w:val="20"/>
              </w:rPr>
              <w:t>priority</w:t>
            </w:r>
            <w:r>
              <w:rPr>
                <w:rFonts w:ascii="Times New Roman" w:hAnsi="Times New Roman"/>
                <w:sz w:val="20"/>
                <w:szCs w:val="20"/>
              </w:rPr>
              <w:t>.</w:t>
            </w:r>
          </w:p>
        </w:tc>
      </w:tr>
    </w:tbl>
    <w:p w:rsidR="00CF3C17" w:rsidRPr="00CF3C17" w:rsidRDefault="003675DA" w:rsidP="00AD1D09">
      <w:pPr>
        <w:pStyle w:val="20"/>
        <w:keepLines/>
        <w:widowControl w:val="0"/>
        <w:numPr>
          <w:ilvl w:val="1"/>
          <w:numId w:val="0"/>
        </w:numPr>
        <w:spacing w:before="200" w:after="160" w:line="259" w:lineRule="auto"/>
        <w:ind w:left="576" w:hanging="576"/>
        <w:rPr>
          <w:rFonts w:ascii="Times New Roman" w:eastAsia="宋体" w:hAnsi="Times New Roman" w:cs="Times New Roman"/>
          <w:b w:val="0"/>
          <w:bCs w:val="0"/>
          <w:sz w:val="24"/>
          <w:szCs w:val="24"/>
        </w:rPr>
      </w:pPr>
      <w:r>
        <w:rPr>
          <w:rFonts w:ascii="Times New Roman" w:eastAsia="宋体" w:hAnsi="Times New Roman" w:cs="Times New Roman"/>
          <w:bCs w:val="0"/>
          <w:sz w:val="24"/>
          <w:szCs w:val="24"/>
        </w:rPr>
        <w:t>2.</w:t>
      </w:r>
      <w:r w:rsidR="008F4652">
        <w:rPr>
          <w:rFonts w:ascii="Times New Roman" w:eastAsia="宋体" w:hAnsi="Times New Roman" w:cs="Times New Roman"/>
          <w:bCs w:val="0"/>
          <w:sz w:val="24"/>
          <w:szCs w:val="24"/>
        </w:rPr>
        <w:t>2</w:t>
      </w:r>
      <w:r>
        <w:rPr>
          <w:rFonts w:ascii="Times New Roman" w:eastAsia="宋体" w:hAnsi="Times New Roman" w:cs="Times New Roman"/>
          <w:bCs w:val="0"/>
          <w:sz w:val="24"/>
          <w:szCs w:val="24"/>
        </w:rPr>
        <w:t xml:space="preserve"> </w:t>
      </w:r>
      <w:r w:rsidR="00CF3C17" w:rsidRPr="00CF3C17">
        <w:rPr>
          <w:rFonts w:ascii="Times New Roman" w:eastAsia="宋体" w:hAnsi="Times New Roman" w:cs="Times New Roman"/>
          <w:bCs w:val="0"/>
          <w:sz w:val="24"/>
          <w:szCs w:val="24"/>
        </w:rPr>
        <w:t>Robust Notification/Alert</w:t>
      </w:r>
      <w:r w:rsidR="004B5F2C">
        <w:rPr>
          <w:rFonts w:ascii="Times New Roman" w:eastAsia="宋体" w:hAnsi="Times New Roman" w:cs="Times New Roman"/>
          <w:bCs w:val="0"/>
          <w:sz w:val="24"/>
          <w:szCs w:val="24"/>
        </w:rPr>
        <w:t xml:space="preserve"> (RAN1, RAN2)</w:t>
      </w:r>
    </w:p>
    <w:p w:rsidR="00A964C8" w:rsidRPr="00526F17" w:rsidRDefault="00526F17" w:rsidP="00526F17">
      <w:pPr>
        <w:tabs>
          <w:tab w:val="num" w:pos="2160"/>
        </w:tabs>
        <w:rPr>
          <w:rFonts w:eastAsia="宋体"/>
          <w:lang w:eastAsia="zh-CN"/>
        </w:rPr>
      </w:pPr>
      <w:r>
        <w:rPr>
          <w:rFonts w:eastAsia="宋体"/>
          <w:lang w:eastAsia="zh-CN"/>
        </w:rPr>
        <w:t xml:space="preserve">As shown </w:t>
      </w:r>
      <w:r w:rsidR="0096404B">
        <w:rPr>
          <w:rFonts w:eastAsia="宋体"/>
          <w:lang w:eastAsia="zh-CN"/>
        </w:rPr>
        <w:fldChar w:fldCharType="begin"/>
      </w:r>
      <w:r w:rsidR="0096404B">
        <w:rPr>
          <w:rFonts w:eastAsia="宋体"/>
          <w:lang w:eastAsia="zh-CN"/>
        </w:rPr>
        <w:instrText xml:space="preserve"> REF _Ref152146082 \h </w:instrText>
      </w:r>
      <w:r w:rsidR="0096404B">
        <w:rPr>
          <w:rFonts w:eastAsia="宋体"/>
          <w:lang w:eastAsia="zh-CN"/>
        </w:rPr>
      </w:r>
      <w:r w:rsidR="0096404B">
        <w:rPr>
          <w:rFonts w:eastAsia="宋体"/>
          <w:lang w:eastAsia="zh-CN"/>
        </w:rPr>
        <w:fldChar w:fldCharType="separate"/>
      </w:r>
      <w:r w:rsidR="0096404B">
        <w:t xml:space="preserve">Figure </w:t>
      </w:r>
      <w:r w:rsidR="0096404B">
        <w:rPr>
          <w:noProof/>
        </w:rPr>
        <w:t>2</w:t>
      </w:r>
      <w:r w:rsidR="0096404B">
        <w:rPr>
          <w:rFonts w:eastAsia="宋体"/>
          <w:lang w:eastAsia="zh-CN"/>
        </w:rPr>
        <w:fldChar w:fldCharType="end"/>
      </w:r>
      <w:r w:rsidR="0096404B">
        <w:rPr>
          <w:rFonts w:eastAsia="宋体"/>
          <w:lang w:eastAsia="zh-CN"/>
        </w:rPr>
        <w:t>, t</w:t>
      </w:r>
      <w:r w:rsidR="00020E74" w:rsidRPr="00526F17">
        <w:rPr>
          <w:rFonts w:eastAsia="宋体"/>
          <w:lang w:eastAsia="zh-CN"/>
        </w:rPr>
        <w:t>he intention of this enhancement is to directly indicate the “</w:t>
      </w:r>
      <w:r w:rsidR="0090302D">
        <w:rPr>
          <w:rFonts w:eastAsia="宋体" w:hint="eastAsia"/>
          <w:lang w:eastAsia="zh-CN"/>
        </w:rPr>
        <w:t>message</w:t>
      </w:r>
      <w:r w:rsidR="00020E74" w:rsidRPr="00526F17">
        <w:rPr>
          <w:rFonts w:eastAsia="宋体"/>
          <w:lang w:eastAsia="zh-CN"/>
        </w:rPr>
        <w:t xml:space="preserve">” to the “end </w:t>
      </w:r>
      <w:r w:rsidR="001119AC" w:rsidRPr="00526F17">
        <w:rPr>
          <w:rFonts w:eastAsia="宋体"/>
          <w:lang w:eastAsia="zh-CN"/>
        </w:rPr>
        <w:t>user” to</w:t>
      </w:r>
      <w:r w:rsidR="00020E74" w:rsidRPr="00526F17">
        <w:rPr>
          <w:rFonts w:eastAsia="宋体"/>
          <w:lang w:eastAsia="zh-CN"/>
        </w:rPr>
        <w:t xml:space="preserve"> inform the </w:t>
      </w:r>
      <w:r w:rsidR="0090302D">
        <w:rPr>
          <w:rFonts w:eastAsia="宋体" w:hint="eastAsia"/>
          <w:lang w:eastAsia="zh-CN"/>
        </w:rPr>
        <w:t>necessary</w:t>
      </w:r>
      <w:r w:rsidR="00020E74" w:rsidRPr="00526F17">
        <w:rPr>
          <w:rFonts w:eastAsia="宋体"/>
          <w:lang w:eastAsia="zh-CN"/>
        </w:rPr>
        <w:t xml:space="preserve"> information</w:t>
      </w:r>
      <w:r w:rsidR="0090302D">
        <w:rPr>
          <w:rFonts w:eastAsia="宋体" w:hint="eastAsia"/>
          <w:lang w:eastAsia="zh-CN"/>
        </w:rPr>
        <w:t>.</w:t>
      </w:r>
      <w:r w:rsidR="0090302D">
        <w:rPr>
          <w:rFonts w:eastAsia="宋体"/>
          <w:lang w:eastAsia="zh-CN"/>
        </w:rPr>
        <w:t xml:space="preserve"> Compared to the existing solution in the spec, this solution is targeted for the case with “worse”</w:t>
      </w:r>
      <w:r w:rsidR="0090302D" w:rsidRPr="00526F17">
        <w:rPr>
          <w:rFonts w:eastAsia="宋体"/>
          <w:lang w:eastAsia="zh-CN"/>
        </w:rPr>
        <w:t xml:space="preserve"> </w:t>
      </w:r>
      <w:r w:rsidR="0090302D">
        <w:rPr>
          <w:rFonts w:eastAsia="宋体"/>
          <w:lang w:eastAsia="zh-CN"/>
        </w:rPr>
        <w:t xml:space="preserve">channel condition, e.g., </w:t>
      </w:r>
      <w:r w:rsidR="000067AE">
        <w:rPr>
          <w:rFonts w:eastAsia="宋体"/>
          <w:lang w:eastAsia="zh-CN"/>
        </w:rPr>
        <w:t xml:space="preserve">the device is in </w:t>
      </w:r>
      <w:r w:rsidR="00020E74" w:rsidRPr="00526F17">
        <w:rPr>
          <w:rFonts w:eastAsia="宋体"/>
          <w:lang w:eastAsia="zh-CN"/>
        </w:rPr>
        <w:t xml:space="preserve">NLoS </w:t>
      </w:r>
      <w:r w:rsidR="000067AE">
        <w:rPr>
          <w:rFonts w:eastAsia="宋体"/>
          <w:lang w:eastAsia="zh-CN"/>
        </w:rPr>
        <w:t>condition</w:t>
      </w:r>
      <w:r w:rsidR="00020E74" w:rsidRPr="00526F17">
        <w:rPr>
          <w:rFonts w:eastAsia="宋体"/>
          <w:lang w:eastAsia="zh-CN"/>
        </w:rPr>
        <w:t xml:space="preserve">. </w:t>
      </w:r>
    </w:p>
    <w:p w:rsidR="00526F17" w:rsidRDefault="009D2535" w:rsidP="00526F17">
      <w:pPr>
        <w:keepNext/>
        <w:snapToGrid w:val="0"/>
        <w:jc w:val="center"/>
      </w:pPr>
      <w:r>
        <w:rPr>
          <w:noProof/>
        </w:rPr>
        <w:drawing>
          <wp:inline distT="0" distB="0" distL="0" distR="0" wp14:anchorId="7334AE3C">
            <wp:extent cx="3001371" cy="917487"/>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5206" cy="930887"/>
                    </a:xfrm>
                    <a:prstGeom prst="rect">
                      <a:avLst/>
                    </a:prstGeom>
                    <a:noFill/>
                  </pic:spPr>
                </pic:pic>
              </a:graphicData>
            </a:graphic>
          </wp:inline>
        </w:drawing>
      </w:r>
    </w:p>
    <w:p w:rsidR="00D43DF4" w:rsidRDefault="00526F17" w:rsidP="00526F17">
      <w:pPr>
        <w:pStyle w:val="a4"/>
        <w:jc w:val="center"/>
      </w:pPr>
      <w:bookmarkStart w:id="6" w:name="_Ref152146082"/>
      <w:r>
        <w:t xml:space="preserve">Figure </w:t>
      </w:r>
      <w:r>
        <w:fldChar w:fldCharType="begin"/>
      </w:r>
      <w:r>
        <w:instrText xml:space="preserve"> SEQ Figure \* ARABIC </w:instrText>
      </w:r>
      <w:r>
        <w:fldChar w:fldCharType="separate"/>
      </w:r>
      <w:r>
        <w:rPr>
          <w:noProof/>
        </w:rPr>
        <w:t>2</w:t>
      </w:r>
      <w:r>
        <w:fldChar w:fldCharType="end"/>
      </w:r>
      <w:bookmarkEnd w:id="6"/>
      <w:r>
        <w:t xml:space="preserve"> </w:t>
      </w:r>
      <w:r w:rsidR="00485E36">
        <w:t>Illustration of the event with notification/alter message</w:t>
      </w:r>
    </w:p>
    <w:p w:rsidR="001119AC" w:rsidRDefault="001119AC" w:rsidP="001119AC">
      <w:pPr>
        <w:rPr>
          <w:lang w:val="en-GB"/>
        </w:rPr>
      </w:pPr>
      <w:r>
        <w:rPr>
          <w:lang w:val="en-GB"/>
        </w:rPr>
        <w:t xml:space="preserve">To enable this feature, in addition to identify the proper target channel condition, the content of the message should also be further studied </w:t>
      </w:r>
      <w:r w:rsidR="0045741B">
        <w:rPr>
          <w:lang w:val="en-GB"/>
        </w:rPr>
        <w:t>since it will determine the information delivered to the end-user, e.g., inform the location with better coverage, or simply notification</w:t>
      </w:r>
      <w:r w:rsidR="004E557F">
        <w:rPr>
          <w:lang w:val="en-GB"/>
        </w:rPr>
        <w:t xml:space="preserve">. </w:t>
      </w:r>
      <w:r w:rsidR="00637C9E">
        <w:rPr>
          <w:lang w:val="en-GB"/>
        </w:rPr>
        <w:t>Then, the channel which is used to deliver the message along with the corresponding mechanism/procedure can be further defined with following objectives:</w:t>
      </w:r>
    </w:p>
    <w:tbl>
      <w:tblPr>
        <w:tblStyle w:val="af4"/>
        <w:tblW w:w="0" w:type="auto"/>
        <w:tblLook w:val="04A0" w:firstRow="1" w:lastRow="0" w:firstColumn="1" w:lastColumn="0" w:noHBand="0" w:noVBand="1"/>
      </w:tblPr>
      <w:tblGrid>
        <w:gridCol w:w="9060"/>
      </w:tblGrid>
      <w:tr w:rsidR="00C41CB7" w:rsidTr="00D46839">
        <w:tc>
          <w:tcPr>
            <w:tcW w:w="9060" w:type="dxa"/>
          </w:tcPr>
          <w:p w:rsidR="00C41CB7" w:rsidRDefault="00C41CB7" w:rsidP="00D46839">
            <w:pPr>
              <w:snapToGrid w:val="0"/>
              <w:rPr>
                <w:szCs w:val="20"/>
              </w:rPr>
            </w:pPr>
            <w:r>
              <w:rPr>
                <w:szCs w:val="20"/>
              </w:rPr>
              <w:t>For Notification/</w:t>
            </w:r>
            <w:r w:rsidR="00AE0E05">
              <w:rPr>
                <w:szCs w:val="20"/>
              </w:rPr>
              <w:t>alert</w:t>
            </w:r>
            <w:r>
              <w:rPr>
                <w:szCs w:val="20"/>
              </w:rPr>
              <w:t xml:space="preserve"> message:</w:t>
            </w:r>
          </w:p>
          <w:p w:rsidR="00DF5221" w:rsidRDefault="00DF5221" w:rsidP="00D46839">
            <w:pPr>
              <w:pStyle w:val="af9"/>
              <w:numPr>
                <w:ilvl w:val="0"/>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Identify the content and size of notification/alert message</w:t>
            </w:r>
          </w:p>
          <w:p w:rsidR="00C41CB7" w:rsidRDefault="00185A8C" w:rsidP="00D46839">
            <w:pPr>
              <w:pStyle w:val="af9"/>
              <w:numPr>
                <w:ilvl w:val="0"/>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Study and specify th</w:t>
            </w:r>
            <w:r w:rsidR="00285225">
              <w:rPr>
                <w:rFonts w:ascii="Times New Roman" w:hAnsi="Times New Roman"/>
                <w:sz w:val="20"/>
                <w:szCs w:val="20"/>
              </w:rPr>
              <w:t xml:space="preserve">e solution including a DL physical channel and associated mechanism to </w:t>
            </w:r>
            <w:r w:rsidRPr="00185A8C">
              <w:rPr>
                <w:rFonts w:ascii="Times New Roman" w:hAnsi="Times New Roman"/>
                <w:sz w:val="20"/>
                <w:szCs w:val="20"/>
              </w:rPr>
              <w:t>support a robust notification/alert message</w:t>
            </w:r>
            <w:r w:rsidR="00D550DC">
              <w:rPr>
                <w:rFonts w:ascii="Times New Roman" w:hAnsi="Times New Roman"/>
                <w:sz w:val="20"/>
                <w:szCs w:val="20"/>
              </w:rPr>
              <w:t>.</w:t>
            </w:r>
            <w:r w:rsidR="008B0047">
              <w:rPr>
                <w:rFonts w:ascii="Times New Roman" w:hAnsi="Times New Roman"/>
                <w:sz w:val="20"/>
                <w:szCs w:val="20"/>
              </w:rPr>
              <w:t xml:space="preserve"> [RAN</w:t>
            </w:r>
            <w:r w:rsidR="00D005AE">
              <w:rPr>
                <w:rFonts w:ascii="Times New Roman" w:hAnsi="Times New Roman"/>
                <w:sz w:val="20"/>
                <w:szCs w:val="20"/>
              </w:rPr>
              <w:t>1, RAN2, RAN</w:t>
            </w:r>
            <w:r w:rsidR="008B0047">
              <w:rPr>
                <w:rFonts w:ascii="Times New Roman" w:hAnsi="Times New Roman"/>
                <w:sz w:val="20"/>
                <w:szCs w:val="20"/>
              </w:rPr>
              <w:t>3]</w:t>
            </w:r>
          </w:p>
          <w:p w:rsidR="00C41CB7" w:rsidRPr="00DF5221" w:rsidRDefault="00C41CB7" w:rsidP="00DF5221">
            <w:pPr>
              <w:pStyle w:val="af9"/>
              <w:numPr>
                <w:ilvl w:val="1"/>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Note</w:t>
            </w:r>
            <w:r w:rsidR="00D550DC">
              <w:rPr>
                <w:rFonts w:ascii="Times New Roman" w:hAnsi="Times New Roman"/>
                <w:sz w:val="20"/>
                <w:szCs w:val="20"/>
              </w:rPr>
              <w:t>-1</w:t>
            </w:r>
            <w:r>
              <w:rPr>
                <w:rFonts w:ascii="Times New Roman" w:hAnsi="Times New Roman"/>
                <w:sz w:val="20"/>
                <w:szCs w:val="20"/>
              </w:rPr>
              <w:t xml:space="preserve">: </w:t>
            </w:r>
            <w:r w:rsidR="00951931">
              <w:rPr>
                <w:rFonts w:ascii="Times New Roman" w:hAnsi="Times New Roman"/>
                <w:sz w:val="20"/>
                <w:szCs w:val="20"/>
              </w:rPr>
              <w:t xml:space="preserve">Both enhancement on the existing DL channel </w:t>
            </w:r>
            <w:r w:rsidR="00663A9D">
              <w:rPr>
                <w:rFonts w:ascii="Times New Roman" w:hAnsi="Times New Roman"/>
                <w:sz w:val="20"/>
                <w:szCs w:val="20"/>
              </w:rPr>
              <w:t xml:space="preserve">and </w:t>
            </w:r>
            <w:r w:rsidR="00951931">
              <w:rPr>
                <w:rFonts w:ascii="Times New Roman" w:hAnsi="Times New Roman"/>
                <w:sz w:val="20"/>
                <w:szCs w:val="20"/>
              </w:rPr>
              <w:t>introduction of a new channel can be considered</w:t>
            </w:r>
            <w:r w:rsidR="00D33AD0">
              <w:rPr>
                <w:rFonts w:ascii="Times New Roman" w:hAnsi="Times New Roman"/>
                <w:sz w:val="20"/>
                <w:szCs w:val="20"/>
              </w:rPr>
              <w:t>.</w:t>
            </w:r>
          </w:p>
        </w:tc>
      </w:tr>
    </w:tbl>
    <w:p w:rsidR="00AE0E05" w:rsidRDefault="00AE0E05" w:rsidP="00AE0E05">
      <w:pPr>
        <w:snapToGrid w:val="0"/>
        <w:spacing w:before="120"/>
        <w:rPr>
          <w:i/>
          <w:lang w:eastAsia="zh-CN"/>
        </w:rPr>
      </w:pPr>
      <w:r>
        <w:rPr>
          <w:b/>
          <w:i/>
          <w:lang w:eastAsia="zh-CN"/>
        </w:rPr>
        <w:t xml:space="preserve">Proposal </w:t>
      </w:r>
      <w:r w:rsidR="004A4C27">
        <w:rPr>
          <w:b/>
          <w:i/>
          <w:lang w:eastAsia="zh-CN"/>
        </w:rPr>
        <w:t>2</w:t>
      </w:r>
      <w:r>
        <w:rPr>
          <w:b/>
          <w:i/>
          <w:lang w:eastAsia="zh-CN"/>
        </w:rPr>
        <w:t>:</w:t>
      </w:r>
      <w:r>
        <w:rPr>
          <w:rFonts w:hint="eastAsia"/>
          <w:b/>
          <w:i/>
          <w:lang w:eastAsia="zh-CN"/>
        </w:rPr>
        <w:t xml:space="preserve"> </w:t>
      </w:r>
      <w:r>
        <w:rPr>
          <w:i/>
          <w:lang w:eastAsia="zh-CN"/>
        </w:rPr>
        <w:t>Considering the following objectives to enable the notification/alert message:</w:t>
      </w:r>
    </w:p>
    <w:tbl>
      <w:tblPr>
        <w:tblStyle w:val="af4"/>
        <w:tblW w:w="0" w:type="auto"/>
        <w:tblLook w:val="04A0" w:firstRow="1" w:lastRow="0" w:firstColumn="1" w:lastColumn="0" w:noHBand="0" w:noVBand="1"/>
      </w:tblPr>
      <w:tblGrid>
        <w:gridCol w:w="9060"/>
      </w:tblGrid>
      <w:tr w:rsidR="00AE0E05" w:rsidTr="00D46839">
        <w:tc>
          <w:tcPr>
            <w:tcW w:w="9060" w:type="dxa"/>
          </w:tcPr>
          <w:p w:rsidR="00AE0E05" w:rsidRDefault="00AE0E05" w:rsidP="00D46839">
            <w:pPr>
              <w:snapToGrid w:val="0"/>
              <w:rPr>
                <w:szCs w:val="20"/>
              </w:rPr>
            </w:pPr>
            <w:r>
              <w:rPr>
                <w:szCs w:val="20"/>
              </w:rPr>
              <w:t>For Notification/</w:t>
            </w:r>
            <w:r w:rsidR="00FC3CFD">
              <w:rPr>
                <w:szCs w:val="20"/>
              </w:rPr>
              <w:t xml:space="preserve">alert </w:t>
            </w:r>
            <w:r>
              <w:rPr>
                <w:szCs w:val="20"/>
              </w:rPr>
              <w:t>message:</w:t>
            </w:r>
          </w:p>
          <w:p w:rsidR="00AE0E05" w:rsidRDefault="00AE0E05" w:rsidP="00D46839">
            <w:pPr>
              <w:pStyle w:val="af9"/>
              <w:numPr>
                <w:ilvl w:val="0"/>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Identify the content and size of notification/alert message</w:t>
            </w:r>
            <w:r w:rsidR="00D005AE">
              <w:rPr>
                <w:rFonts w:ascii="Times New Roman" w:hAnsi="Times New Roman"/>
                <w:sz w:val="20"/>
                <w:szCs w:val="20"/>
              </w:rPr>
              <w:t xml:space="preserve"> [RAN2, RAN1]</w:t>
            </w:r>
          </w:p>
          <w:p w:rsidR="00AE0E05" w:rsidRDefault="00AE0E05" w:rsidP="00D46839">
            <w:pPr>
              <w:pStyle w:val="af9"/>
              <w:numPr>
                <w:ilvl w:val="0"/>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 xml:space="preserve">Study and specify the solution including a DL physical channel and associated mechanism to </w:t>
            </w:r>
            <w:r w:rsidRPr="00185A8C">
              <w:rPr>
                <w:rFonts w:ascii="Times New Roman" w:hAnsi="Times New Roman"/>
                <w:sz w:val="20"/>
                <w:szCs w:val="20"/>
              </w:rPr>
              <w:t>support a robust notification/alert message</w:t>
            </w:r>
            <w:r>
              <w:rPr>
                <w:rFonts w:ascii="Times New Roman" w:hAnsi="Times New Roman"/>
                <w:sz w:val="20"/>
                <w:szCs w:val="20"/>
              </w:rPr>
              <w:t>.</w:t>
            </w:r>
            <w:r w:rsidR="00D005AE">
              <w:rPr>
                <w:rFonts w:ascii="Times New Roman" w:hAnsi="Times New Roman"/>
                <w:sz w:val="20"/>
                <w:szCs w:val="20"/>
              </w:rPr>
              <w:t xml:space="preserve"> [RAN1, RAN2, RAN3]</w:t>
            </w:r>
          </w:p>
          <w:p w:rsidR="00AE0E05" w:rsidRPr="00DF5221" w:rsidRDefault="00AE0E05" w:rsidP="00D46839">
            <w:pPr>
              <w:pStyle w:val="af9"/>
              <w:numPr>
                <w:ilvl w:val="1"/>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 xml:space="preserve">Note-1: Both enhancement on the existing DL channel </w:t>
            </w:r>
            <w:r w:rsidR="00BD3764">
              <w:rPr>
                <w:rFonts w:ascii="Times New Roman" w:hAnsi="Times New Roman"/>
                <w:sz w:val="20"/>
                <w:szCs w:val="20"/>
              </w:rPr>
              <w:t xml:space="preserve">and </w:t>
            </w:r>
            <w:r>
              <w:rPr>
                <w:rFonts w:ascii="Times New Roman" w:hAnsi="Times New Roman"/>
                <w:sz w:val="20"/>
                <w:szCs w:val="20"/>
              </w:rPr>
              <w:t>introduction of a new channel can be considered</w:t>
            </w:r>
            <w:r w:rsidR="00D33AD0">
              <w:rPr>
                <w:rFonts w:ascii="Times New Roman" w:hAnsi="Times New Roman"/>
                <w:sz w:val="20"/>
                <w:szCs w:val="20"/>
              </w:rPr>
              <w:t>.</w:t>
            </w:r>
          </w:p>
        </w:tc>
      </w:tr>
    </w:tbl>
    <w:p w:rsidR="00AB10A6" w:rsidRPr="00D521D3" w:rsidRDefault="00AB10A6" w:rsidP="00AD1D09">
      <w:pPr>
        <w:pStyle w:val="20"/>
        <w:keepLines/>
        <w:widowControl w:val="0"/>
        <w:numPr>
          <w:ilvl w:val="1"/>
          <w:numId w:val="0"/>
        </w:numPr>
        <w:spacing w:before="200" w:after="160" w:line="259" w:lineRule="auto"/>
        <w:ind w:left="576" w:hanging="576"/>
        <w:rPr>
          <w:rFonts w:ascii="Times New Roman" w:eastAsia="宋体" w:hAnsi="Times New Roman" w:cs="Times New Roman"/>
          <w:b w:val="0"/>
          <w:bCs w:val="0"/>
          <w:sz w:val="24"/>
          <w:szCs w:val="24"/>
        </w:rPr>
      </w:pPr>
      <w:r>
        <w:rPr>
          <w:rFonts w:ascii="Times New Roman" w:eastAsia="宋体" w:hAnsi="Times New Roman" w:cs="Times New Roman"/>
          <w:bCs w:val="0"/>
          <w:sz w:val="24"/>
          <w:szCs w:val="24"/>
        </w:rPr>
        <w:lastRenderedPageBreak/>
        <w:t>2.</w:t>
      </w:r>
      <w:r w:rsidR="008F4652">
        <w:rPr>
          <w:rFonts w:ascii="Times New Roman" w:eastAsia="宋体" w:hAnsi="Times New Roman" w:cs="Times New Roman"/>
          <w:bCs w:val="0"/>
          <w:sz w:val="24"/>
          <w:szCs w:val="24"/>
        </w:rPr>
        <w:t>3</w:t>
      </w:r>
      <w:r>
        <w:rPr>
          <w:rFonts w:ascii="Times New Roman" w:eastAsia="宋体" w:hAnsi="Times New Roman" w:cs="Times New Roman"/>
          <w:bCs w:val="0"/>
          <w:sz w:val="24"/>
          <w:szCs w:val="24"/>
        </w:rPr>
        <w:t xml:space="preserve"> </w:t>
      </w:r>
      <w:r w:rsidR="006F2345">
        <w:rPr>
          <w:rFonts w:ascii="Times New Roman" w:eastAsia="宋体" w:hAnsi="Times New Roman" w:cs="Times New Roman"/>
          <w:bCs w:val="0"/>
          <w:sz w:val="24"/>
          <w:szCs w:val="24"/>
        </w:rPr>
        <w:t>UL enhancement</w:t>
      </w:r>
    </w:p>
    <w:p w:rsidR="000A1C8F" w:rsidRDefault="001E4178" w:rsidP="001E4178">
      <w:pPr>
        <w:rPr>
          <w:rFonts w:eastAsia="宋体"/>
          <w:lang w:eastAsia="zh-CN"/>
        </w:rPr>
      </w:pPr>
      <w:r w:rsidRPr="001E4178">
        <w:rPr>
          <w:rFonts w:eastAsia="宋体"/>
          <w:lang w:eastAsia="zh-CN"/>
        </w:rPr>
        <w:t>For the</w:t>
      </w:r>
      <w:r>
        <w:rPr>
          <w:rFonts w:eastAsia="宋体"/>
          <w:lang w:eastAsia="zh-CN"/>
        </w:rPr>
        <w:t xml:space="preserve"> UL enhancement, </w:t>
      </w:r>
      <w:r w:rsidR="00E77737">
        <w:rPr>
          <w:rFonts w:eastAsia="宋体"/>
          <w:lang w:eastAsia="zh-CN"/>
        </w:rPr>
        <w:t xml:space="preserve">in Rel-18, the study and specification on coverage for PUSCH and common PUCCH have been </w:t>
      </w:r>
      <w:r w:rsidR="000A1C8F">
        <w:rPr>
          <w:rFonts w:eastAsia="宋体"/>
          <w:lang w:eastAsia="zh-CN"/>
        </w:rPr>
        <w:t>introduced. Regarding other channels</w:t>
      </w:r>
      <w:r w:rsidR="00F656BC">
        <w:rPr>
          <w:rFonts w:eastAsia="宋体"/>
          <w:lang w:eastAsia="zh-CN"/>
        </w:rPr>
        <w:t xml:space="preserve"> </w:t>
      </w:r>
      <w:r w:rsidR="000A1C8F">
        <w:rPr>
          <w:rFonts w:eastAsia="宋体"/>
          <w:lang w:eastAsia="zh-CN"/>
        </w:rPr>
        <w:t>especially in the initial access stage</w:t>
      </w:r>
      <w:r w:rsidR="00F656BC">
        <w:rPr>
          <w:rFonts w:eastAsia="宋体"/>
          <w:lang w:eastAsia="zh-CN"/>
        </w:rPr>
        <w:t>,</w:t>
      </w:r>
      <w:r w:rsidR="00F656BC" w:rsidRPr="00F656BC">
        <w:rPr>
          <w:rFonts w:eastAsia="宋体"/>
          <w:lang w:eastAsia="zh-CN"/>
        </w:rPr>
        <w:t xml:space="preserve"> </w:t>
      </w:r>
      <w:r w:rsidR="00F656BC">
        <w:rPr>
          <w:rFonts w:eastAsia="宋体"/>
          <w:lang w:eastAsia="zh-CN"/>
        </w:rPr>
        <w:t>e.g., Msg-5</w:t>
      </w:r>
      <w:r w:rsidR="000A1C8F">
        <w:rPr>
          <w:rFonts w:eastAsia="宋体"/>
          <w:lang w:eastAsia="zh-CN"/>
        </w:rPr>
        <w:t xml:space="preserve">, the relevant discussion can be considered together with the needs identified in different scenarios </w:t>
      </w:r>
      <w:r w:rsidR="00CF0E38">
        <w:rPr>
          <w:rFonts w:eastAsia="宋体"/>
          <w:highlight w:val="yellow"/>
          <w:lang w:eastAsia="zh-CN"/>
        </w:rPr>
        <w:fldChar w:fldCharType="begin"/>
      </w:r>
      <w:r w:rsidR="00CF0E38">
        <w:rPr>
          <w:rFonts w:eastAsia="宋体"/>
          <w:lang w:eastAsia="zh-CN"/>
        </w:rPr>
        <w:instrText xml:space="preserve"> REF _Ref152184742 \r \h </w:instrText>
      </w:r>
      <w:r w:rsidR="00CF0E38">
        <w:rPr>
          <w:rFonts w:eastAsia="宋体"/>
          <w:highlight w:val="yellow"/>
          <w:lang w:eastAsia="zh-CN"/>
        </w:rPr>
      </w:r>
      <w:r w:rsidR="00CF0E38">
        <w:rPr>
          <w:rFonts w:eastAsia="宋体"/>
          <w:highlight w:val="yellow"/>
          <w:lang w:eastAsia="zh-CN"/>
        </w:rPr>
        <w:fldChar w:fldCharType="separate"/>
      </w:r>
      <w:r w:rsidR="00CF0E38">
        <w:rPr>
          <w:rFonts w:eastAsia="宋体"/>
          <w:lang w:eastAsia="zh-CN"/>
        </w:rPr>
        <w:t>[2]</w:t>
      </w:r>
      <w:r w:rsidR="00CF0E38">
        <w:rPr>
          <w:rFonts w:eastAsia="宋体"/>
          <w:highlight w:val="yellow"/>
          <w:lang w:eastAsia="zh-CN"/>
        </w:rPr>
        <w:fldChar w:fldCharType="end"/>
      </w:r>
      <w:r w:rsidR="00CF0E38" w:rsidRPr="00CF0E38">
        <w:rPr>
          <w:rFonts w:eastAsia="宋体"/>
          <w:lang w:eastAsia="zh-CN"/>
        </w:rPr>
        <w:t>.</w:t>
      </w:r>
    </w:p>
    <w:p w:rsidR="00AB10A6" w:rsidRDefault="000A1C8F" w:rsidP="001E4178">
      <w:pPr>
        <w:rPr>
          <w:rFonts w:eastAsia="宋体"/>
          <w:lang w:eastAsia="zh-CN"/>
        </w:rPr>
      </w:pPr>
      <w:r>
        <w:rPr>
          <w:rFonts w:eastAsia="宋体"/>
          <w:lang w:eastAsia="zh-CN"/>
        </w:rPr>
        <w:t xml:space="preserve">Additionally, another essential aspect for UL is to improve the capacity of channel </w:t>
      </w:r>
      <w:r w:rsidR="007E38E4">
        <w:rPr>
          <w:rFonts w:eastAsia="宋体"/>
          <w:lang w:eastAsia="zh-CN"/>
        </w:rPr>
        <w:t>used in both initial access stage and normal transmission.</w:t>
      </w:r>
      <w:r>
        <w:rPr>
          <w:rFonts w:eastAsia="宋体"/>
          <w:lang w:eastAsia="zh-CN"/>
        </w:rPr>
        <w:t xml:space="preserve"> </w:t>
      </w:r>
      <w:r w:rsidR="007E3581">
        <w:rPr>
          <w:rFonts w:eastAsia="宋体"/>
          <w:lang w:eastAsia="zh-CN"/>
        </w:rPr>
        <w:t>More specifically:</w:t>
      </w:r>
    </w:p>
    <w:p w:rsidR="007E3581" w:rsidRDefault="007E3581" w:rsidP="007E3581">
      <w:pPr>
        <w:pStyle w:val="af9"/>
        <w:numPr>
          <w:ilvl w:val="0"/>
          <w:numId w:val="46"/>
        </w:numPr>
        <w:ind w:firstLineChars="0"/>
        <w:rPr>
          <w:rFonts w:ascii="Times New Roman" w:hAnsi="Times New Roman"/>
          <w:sz w:val="20"/>
          <w:szCs w:val="20"/>
        </w:rPr>
      </w:pPr>
      <w:r w:rsidRPr="00842B06">
        <w:rPr>
          <w:rFonts w:ascii="Times New Roman" w:hAnsi="Times New Roman"/>
          <w:sz w:val="20"/>
          <w:szCs w:val="20"/>
        </w:rPr>
        <w:t>PUCCH</w:t>
      </w:r>
      <w:r w:rsidR="00842B06" w:rsidRPr="00842B06">
        <w:rPr>
          <w:rFonts w:ascii="Times New Roman" w:hAnsi="Times New Roman"/>
          <w:sz w:val="20"/>
          <w:szCs w:val="20"/>
        </w:rPr>
        <w:t xml:space="preserve"> enhancement:</w:t>
      </w:r>
      <w:r w:rsidR="00842B06">
        <w:rPr>
          <w:rFonts w:ascii="Times New Roman" w:hAnsi="Times New Roman"/>
          <w:sz w:val="20"/>
          <w:szCs w:val="20"/>
        </w:rPr>
        <w:t xml:space="preserve"> As mentioned before, </w:t>
      </w:r>
      <w:r w:rsidR="00802F9D">
        <w:rPr>
          <w:rFonts w:ascii="Times New Roman" w:hAnsi="Times New Roman"/>
          <w:sz w:val="20"/>
          <w:szCs w:val="20"/>
        </w:rPr>
        <w:t>after the</w:t>
      </w:r>
      <w:r w:rsidR="00814D41">
        <w:rPr>
          <w:rFonts w:ascii="Times New Roman" w:hAnsi="Times New Roman"/>
          <w:sz w:val="20"/>
          <w:szCs w:val="20"/>
        </w:rPr>
        <w:t xml:space="preserve"> </w:t>
      </w:r>
      <w:r w:rsidR="00842B06">
        <w:rPr>
          <w:rFonts w:ascii="Times New Roman" w:hAnsi="Times New Roman"/>
          <w:sz w:val="20"/>
          <w:szCs w:val="20"/>
        </w:rPr>
        <w:t xml:space="preserve">introduction of repetition for common PUCCH, </w:t>
      </w:r>
      <w:r w:rsidR="00802F9D">
        <w:rPr>
          <w:rFonts w:ascii="Times New Roman" w:hAnsi="Times New Roman"/>
          <w:sz w:val="20"/>
          <w:szCs w:val="20"/>
        </w:rPr>
        <w:t xml:space="preserve">due to the </w:t>
      </w:r>
      <w:r w:rsidR="00497750">
        <w:rPr>
          <w:rFonts w:ascii="Times New Roman" w:hAnsi="Times New Roman"/>
          <w:sz w:val="20"/>
          <w:szCs w:val="20"/>
        </w:rPr>
        <w:t xml:space="preserve">limited </w:t>
      </w:r>
      <w:r w:rsidR="00842B06">
        <w:rPr>
          <w:rFonts w:ascii="Times New Roman" w:hAnsi="Times New Roman"/>
          <w:sz w:val="20"/>
          <w:szCs w:val="20"/>
        </w:rPr>
        <w:t>frequency resource and time-</w:t>
      </w:r>
      <w:r w:rsidR="00842B06">
        <w:rPr>
          <w:rFonts w:ascii="Times New Roman" w:hAnsi="Times New Roman" w:hint="eastAsia"/>
          <w:sz w:val="20"/>
          <w:szCs w:val="20"/>
        </w:rPr>
        <w:t>efficient</w:t>
      </w:r>
      <w:r w:rsidR="00842B06">
        <w:rPr>
          <w:rFonts w:ascii="Times New Roman" w:hAnsi="Times New Roman"/>
          <w:sz w:val="20"/>
          <w:szCs w:val="20"/>
        </w:rPr>
        <w:t xml:space="preserve">, the </w:t>
      </w:r>
      <w:r w:rsidR="00842B06">
        <w:rPr>
          <w:rFonts w:ascii="Times New Roman" w:hAnsi="Times New Roman" w:hint="eastAsia"/>
          <w:sz w:val="20"/>
          <w:szCs w:val="20"/>
        </w:rPr>
        <w:t>available</w:t>
      </w:r>
      <w:r w:rsidR="00842B06">
        <w:rPr>
          <w:rFonts w:ascii="Times New Roman" w:hAnsi="Times New Roman"/>
          <w:sz w:val="20"/>
          <w:szCs w:val="20"/>
        </w:rPr>
        <w:t xml:space="preserve"> </w:t>
      </w:r>
      <w:r w:rsidR="00842B06">
        <w:rPr>
          <w:rFonts w:ascii="Times New Roman" w:hAnsi="Times New Roman" w:hint="eastAsia"/>
          <w:sz w:val="20"/>
          <w:szCs w:val="20"/>
        </w:rPr>
        <w:t>resource</w:t>
      </w:r>
      <w:r w:rsidR="00842B06">
        <w:rPr>
          <w:rFonts w:ascii="Times New Roman" w:hAnsi="Times New Roman"/>
          <w:sz w:val="20"/>
          <w:szCs w:val="20"/>
        </w:rPr>
        <w:t xml:space="preserve"> will be limited. </w:t>
      </w:r>
    </w:p>
    <w:p w:rsidR="00842B06" w:rsidRDefault="00842B06" w:rsidP="007E3581">
      <w:pPr>
        <w:pStyle w:val="af9"/>
        <w:numPr>
          <w:ilvl w:val="0"/>
          <w:numId w:val="46"/>
        </w:numPr>
        <w:ind w:firstLineChars="0"/>
        <w:rPr>
          <w:rFonts w:ascii="Times New Roman" w:hAnsi="Times New Roman"/>
          <w:sz w:val="20"/>
          <w:szCs w:val="20"/>
        </w:rPr>
      </w:pPr>
      <w:r>
        <w:rPr>
          <w:rFonts w:ascii="Times New Roman" w:hAnsi="Times New Roman"/>
          <w:sz w:val="20"/>
          <w:szCs w:val="20"/>
        </w:rPr>
        <w:t>PUSCH</w:t>
      </w:r>
      <w:r w:rsidR="004C3E8D">
        <w:rPr>
          <w:rFonts w:ascii="Times New Roman" w:hAnsi="Times New Roman"/>
          <w:sz w:val="20"/>
          <w:szCs w:val="20"/>
        </w:rPr>
        <w:t xml:space="preserve"> enhancement:</w:t>
      </w:r>
      <w:r w:rsidR="007775D3">
        <w:rPr>
          <w:rFonts w:ascii="Times New Roman" w:hAnsi="Times New Roman"/>
          <w:sz w:val="20"/>
          <w:szCs w:val="20"/>
        </w:rPr>
        <w:t xml:space="preserve"> </w:t>
      </w:r>
      <w:r w:rsidR="00505C72">
        <w:rPr>
          <w:rFonts w:ascii="Times New Roman" w:hAnsi="Times New Roman"/>
          <w:sz w:val="20"/>
          <w:szCs w:val="20"/>
        </w:rPr>
        <w:t xml:space="preserve">In </w:t>
      </w:r>
      <w:r w:rsidR="00CC6F7D">
        <w:rPr>
          <w:rFonts w:ascii="Times New Roman" w:hAnsi="Times New Roman"/>
          <w:sz w:val="20"/>
          <w:szCs w:val="20"/>
        </w:rPr>
        <w:t xml:space="preserve">the </w:t>
      </w:r>
      <w:r w:rsidR="00505C72">
        <w:rPr>
          <w:rFonts w:ascii="Times New Roman" w:hAnsi="Times New Roman"/>
          <w:sz w:val="20"/>
          <w:szCs w:val="20"/>
        </w:rPr>
        <w:t xml:space="preserve">existing NR system, 2-step RACH is used to reduce the latency for access, </w:t>
      </w:r>
      <w:r w:rsidR="00E47B2E">
        <w:rPr>
          <w:rFonts w:ascii="Times New Roman" w:hAnsi="Times New Roman"/>
          <w:sz w:val="20"/>
          <w:szCs w:val="20"/>
        </w:rPr>
        <w:t xml:space="preserve">which is </w:t>
      </w:r>
      <w:r w:rsidR="00A66BB4">
        <w:rPr>
          <w:rFonts w:ascii="Times New Roman" w:hAnsi="Times New Roman"/>
          <w:sz w:val="20"/>
          <w:szCs w:val="20"/>
        </w:rPr>
        <w:t xml:space="preserve">beneficial for NTN scenario. However, in case of large cell size, </w:t>
      </w:r>
      <w:r w:rsidR="00505C72">
        <w:rPr>
          <w:rFonts w:ascii="Times New Roman" w:hAnsi="Times New Roman"/>
          <w:sz w:val="20"/>
          <w:szCs w:val="20"/>
        </w:rPr>
        <w:t xml:space="preserve">the capacity of PUSCH is also bottleneck to support more UEs. Then, </w:t>
      </w:r>
      <w:r w:rsidR="007D16C4">
        <w:rPr>
          <w:rFonts w:ascii="Times New Roman" w:hAnsi="Times New Roman"/>
          <w:sz w:val="20"/>
          <w:szCs w:val="20"/>
        </w:rPr>
        <w:t xml:space="preserve">given the limitation of available frequency resource, </w:t>
      </w:r>
      <w:r w:rsidR="00505C72">
        <w:rPr>
          <w:rFonts w:ascii="Times New Roman" w:hAnsi="Times New Roman"/>
          <w:sz w:val="20"/>
          <w:szCs w:val="20"/>
        </w:rPr>
        <w:t xml:space="preserve">the Code-based approach, e.g., OCC, can be considered as </w:t>
      </w:r>
      <w:r w:rsidR="002823D8">
        <w:rPr>
          <w:rFonts w:ascii="Times New Roman" w:hAnsi="Times New Roman"/>
          <w:sz w:val="20"/>
          <w:szCs w:val="20"/>
        </w:rPr>
        <w:t xml:space="preserve">the </w:t>
      </w:r>
      <w:r w:rsidR="00505C72">
        <w:rPr>
          <w:rFonts w:ascii="Times New Roman" w:hAnsi="Times New Roman"/>
          <w:sz w:val="20"/>
          <w:szCs w:val="20"/>
        </w:rPr>
        <w:t xml:space="preserve">baseline </w:t>
      </w:r>
      <w:r w:rsidR="00867FEB">
        <w:rPr>
          <w:rFonts w:ascii="Times New Roman" w:hAnsi="Times New Roman"/>
          <w:sz w:val="20"/>
          <w:szCs w:val="20"/>
        </w:rPr>
        <w:t xml:space="preserve">to enhance </w:t>
      </w:r>
      <w:r w:rsidR="00505C72">
        <w:rPr>
          <w:rFonts w:ascii="Times New Roman" w:hAnsi="Times New Roman"/>
          <w:sz w:val="20"/>
          <w:szCs w:val="20"/>
        </w:rPr>
        <w:t>PUSCH. The related aspect can also be extended to cover the normal UL transmission.</w:t>
      </w:r>
    </w:p>
    <w:p w:rsidR="005D10DA" w:rsidRDefault="00C22DB5" w:rsidP="005D10DA">
      <w:pPr>
        <w:rPr>
          <w:szCs w:val="20"/>
        </w:rPr>
      </w:pPr>
      <w:r>
        <w:rPr>
          <w:szCs w:val="20"/>
        </w:rPr>
        <w:t>Then, according to the analysis above, the following objectives can be considered:</w:t>
      </w:r>
    </w:p>
    <w:tbl>
      <w:tblPr>
        <w:tblStyle w:val="af4"/>
        <w:tblW w:w="0" w:type="auto"/>
        <w:tblLook w:val="04A0" w:firstRow="1" w:lastRow="0" w:firstColumn="1" w:lastColumn="0" w:noHBand="0" w:noVBand="1"/>
      </w:tblPr>
      <w:tblGrid>
        <w:gridCol w:w="9060"/>
      </w:tblGrid>
      <w:tr w:rsidR="00C22DB5" w:rsidTr="00C22DB5">
        <w:tc>
          <w:tcPr>
            <w:tcW w:w="9060" w:type="dxa"/>
          </w:tcPr>
          <w:p w:rsidR="00C22DB5" w:rsidRDefault="00C22DB5" w:rsidP="00C22DB5">
            <w:pPr>
              <w:snapToGrid w:val="0"/>
              <w:rPr>
                <w:szCs w:val="20"/>
              </w:rPr>
            </w:pPr>
            <w:bookmarkStart w:id="7" w:name="_Hlk152184201"/>
            <w:r>
              <w:rPr>
                <w:szCs w:val="20"/>
              </w:rPr>
              <w:t>For UL enhancement:</w:t>
            </w:r>
          </w:p>
          <w:p w:rsidR="00C22DB5" w:rsidRDefault="00D3182B" w:rsidP="00D3182B">
            <w:pPr>
              <w:pStyle w:val="af9"/>
              <w:numPr>
                <w:ilvl w:val="0"/>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Study and specify the enhancement to improve the capacity for common PUCCH.</w:t>
            </w:r>
            <w:r w:rsidR="00017A2C">
              <w:rPr>
                <w:rFonts w:ascii="Times New Roman" w:hAnsi="Times New Roman"/>
                <w:sz w:val="20"/>
                <w:szCs w:val="20"/>
              </w:rPr>
              <w:t xml:space="preserve"> [RAN1, RAN2]</w:t>
            </w:r>
          </w:p>
          <w:p w:rsidR="00017A2C" w:rsidRDefault="00C22DB5" w:rsidP="00017A2C">
            <w:pPr>
              <w:pStyle w:val="af9"/>
              <w:numPr>
                <w:ilvl w:val="0"/>
                <w:numId w:val="43"/>
              </w:numPr>
              <w:spacing w:after="160" w:line="259" w:lineRule="auto"/>
              <w:ind w:firstLineChars="0"/>
              <w:contextualSpacing/>
              <w:rPr>
                <w:rFonts w:ascii="Times New Roman" w:hAnsi="Times New Roman"/>
                <w:sz w:val="20"/>
                <w:szCs w:val="20"/>
              </w:rPr>
            </w:pPr>
            <w:r w:rsidRPr="00D3182B">
              <w:rPr>
                <w:rFonts w:ascii="Times New Roman" w:hAnsi="Times New Roman"/>
                <w:sz w:val="20"/>
                <w:szCs w:val="20"/>
              </w:rPr>
              <w:t>Study and specify</w:t>
            </w:r>
            <w:r w:rsidR="00D3182B">
              <w:rPr>
                <w:rFonts w:ascii="Times New Roman" w:hAnsi="Times New Roman"/>
                <w:sz w:val="20"/>
                <w:szCs w:val="20"/>
              </w:rPr>
              <w:t xml:space="preserve"> the enhancement to improve the capacity for PUSCH.</w:t>
            </w:r>
            <w:r w:rsidR="00017A2C">
              <w:rPr>
                <w:rFonts w:ascii="Times New Roman" w:hAnsi="Times New Roman"/>
                <w:sz w:val="20"/>
                <w:szCs w:val="20"/>
              </w:rPr>
              <w:t xml:space="preserve"> [RAN1, RAN2]</w:t>
            </w:r>
          </w:p>
          <w:p w:rsidR="00D3182B" w:rsidRDefault="00D3182B" w:rsidP="00D3182B">
            <w:pPr>
              <w:pStyle w:val="af9"/>
              <w:numPr>
                <w:ilvl w:val="1"/>
                <w:numId w:val="43"/>
              </w:numPr>
              <w:spacing w:after="160" w:line="254" w:lineRule="auto"/>
              <w:ind w:firstLineChars="0"/>
              <w:contextualSpacing/>
              <w:rPr>
                <w:rFonts w:ascii="Times New Roman" w:hAnsi="Times New Roman"/>
                <w:sz w:val="20"/>
                <w:szCs w:val="20"/>
              </w:rPr>
            </w:pPr>
            <w:r>
              <w:rPr>
                <w:rFonts w:ascii="Times New Roman" w:hAnsi="Times New Roman"/>
                <w:sz w:val="20"/>
                <w:szCs w:val="20"/>
              </w:rPr>
              <w:t xml:space="preserve">Note-1: The OCC based approach is prioritized with </w:t>
            </w:r>
            <w:r w:rsidR="00D8338B" w:rsidRPr="00D3182B">
              <w:rPr>
                <w:rFonts w:ascii="Times New Roman" w:hAnsi="Times New Roman"/>
                <w:sz w:val="20"/>
                <w:szCs w:val="20"/>
              </w:rPr>
              <w:t>considering</w:t>
            </w:r>
            <w:r w:rsidRPr="00D3182B">
              <w:rPr>
                <w:rFonts w:ascii="Times New Roman" w:hAnsi="Times New Roman"/>
                <w:sz w:val="20"/>
                <w:szCs w:val="20"/>
              </w:rPr>
              <w:t xml:space="preserve"> realistic impairments (e.g. Doppler, time variation, phase distortion)</w:t>
            </w:r>
          </w:p>
          <w:p w:rsidR="00D3182B" w:rsidRDefault="00D3182B" w:rsidP="00D3182B">
            <w:pPr>
              <w:pStyle w:val="af9"/>
              <w:numPr>
                <w:ilvl w:val="1"/>
                <w:numId w:val="43"/>
              </w:numPr>
              <w:spacing w:after="160" w:line="254" w:lineRule="auto"/>
              <w:ind w:firstLineChars="0"/>
              <w:contextualSpacing/>
              <w:rPr>
                <w:rFonts w:ascii="Times New Roman" w:hAnsi="Times New Roman"/>
                <w:sz w:val="20"/>
                <w:szCs w:val="20"/>
              </w:rPr>
            </w:pPr>
            <w:r>
              <w:rPr>
                <w:rFonts w:ascii="Times New Roman" w:hAnsi="Times New Roman"/>
                <w:sz w:val="20"/>
                <w:szCs w:val="20"/>
              </w:rPr>
              <w:t xml:space="preserve">Note-2: The DFT-s-OFDM is prioritized. </w:t>
            </w:r>
          </w:p>
          <w:p w:rsidR="00C22DB5" w:rsidRPr="0037448C" w:rsidRDefault="00563D16" w:rsidP="00C22DB5">
            <w:pPr>
              <w:pStyle w:val="af9"/>
              <w:numPr>
                <w:ilvl w:val="1"/>
                <w:numId w:val="43"/>
              </w:numPr>
              <w:spacing w:after="160" w:line="254" w:lineRule="auto"/>
              <w:ind w:firstLineChars="0"/>
              <w:contextualSpacing/>
              <w:rPr>
                <w:rFonts w:ascii="Times New Roman" w:hAnsi="Times New Roman"/>
                <w:sz w:val="20"/>
                <w:szCs w:val="20"/>
              </w:rPr>
            </w:pPr>
            <w:r>
              <w:rPr>
                <w:rFonts w:ascii="Times New Roman" w:hAnsi="Times New Roman"/>
                <w:sz w:val="20"/>
                <w:szCs w:val="20"/>
              </w:rPr>
              <w:t xml:space="preserve">Note-3: This enhancement is applied to </w:t>
            </w:r>
            <w:r w:rsidR="006044C3">
              <w:rPr>
                <w:rFonts w:ascii="Times New Roman" w:hAnsi="Times New Roman"/>
                <w:sz w:val="20"/>
                <w:szCs w:val="20"/>
              </w:rPr>
              <w:t xml:space="preserve">PUSCH in CBRA and CFRA, </w:t>
            </w:r>
            <w:r>
              <w:rPr>
                <w:rFonts w:ascii="Times New Roman" w:hAnsi="Times New Roman"/>
                <w:sz w:val="20"/>
                <w:szCs w:val="20"/>
              </w:rPr>
              <w:t>and normal PUSCH transmission.</w:t>
            </w:r>
          </w:p>
        </w:tc>
      </w:tr>
    </w:tbl>
    <w:bookmarkEnd w:id="7"/>
    <w:p w:rsidR="00186436" w:rsidRDefault="00186436" w:rsidP="00186436">
      <w:pPr>
        <w:snapToGrid w:val="0"/>
        <w:spacing w:before="120"/>
        <w:rPr>
          <w:i/>
          <w:lang w:eastAsia="zh-CN"/>
        </w:rPr>
      </w:pPr>
      <w:r>
        <w:rPr>
          <w:b/>
          <w:i/>
          <w:lang w:eastAsia="zh-CN"/>
        </w:rPr>
        <w:t>Proposal 2:</w:t>
      </w:r>
      <w:r>
        <w:rPr>
          <w:rFonts w:hint="eastAsia"/>
          <w:b/>
          <w:i/>
          <w:lang w:eastAsia="zh-CN"/>
        </w:rPr>
        <w:t xml:space="preserve"> </w:t>
      </w:r>
      <w:r>
        <w:rPr>
          <w:i/>
          <w:lang w:eastAsia="zh-CN"/>
        </w:rPr>
        <w:t>Considering the following objectives to enhance the capacity of UL:</w:t>
      </w:r>
    </w:p>
    <w:tbl>
      <w:tblPr>
        <w:tblStyle w:val="af4"/>
        <w:tblW w:w="0" w:type="auto"/>
        <w:tblLook w:val="04A0" w:firstRow="1" w:lastRow="0" w:firstColumn="1" w:lastColumn="0" w:noHBand="0" w:noVBand="1"/>
      </w:tblPr>
      <w:tblGrid>
        <w:gridCol w:w="9060"/>
      </w:tblGrid>
      <w:tr w:rsidR="00186436" w:rsidTr="00D46839">
        <w:tc>
          <w:tcPr>
            <w:tcW w:w="9060" w:type="dxa"/>
          </w:tcPr>
          <w:p w:rsidR="00186436" w:rsidRDefault="00186436" w:rsidP="00D46839">
            <w:pPr>
              <w:snapToGrid w:val="0"/>
              <w:rPr>
                <w:szCs w:val="20"/>
              </w:rPr>
            </w:pPr>
            <w:r>
              <w:rPr>
                <w:szCs w:val="20"/>
              </w:rPr>
              <w:t>For UL enhancement:</w:t>
            </w:r>
          </w:p>
          <w:p w:rsidR="00186436" w:rsidRDefault="00186436" w:rsidP="00D46839">
            <w:pPr>
              <w:pStyle w:val="af9"/>
              <w:numPr>
                <w:ilvl w:val="0"/>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Study and specify the enhancement to improve the capacity for common PUCCH. [RAN1, RAN2]</w:t>
            </w:r>
          </w:p>
          <w:p w:rsidR="00186436" w:rsidRDefault="00186436" w:rsidP="00D46839">
            <w:pPr>
              <w:pStyle w:val="af9"/>
              <w:numPr>
                <w:ilvl w:val="0"/>
                <w:numId w:val="43"/>
              </w:numPr>
              <w:spacing w:after="160" w:line="259" w:lineRule="auto"/>
              <w:ind w:firstLineChars="0"/>
              <w:contextualSpacing/>
              <w:rPr>
                <w:rFonts w:ascii="Times New Roman" w:hAnsi="Times New Roman"/>
                <w:sz w:val="20"/>
                <w:szCs w:val="20"/>
              </w:rPr>
            </w:pPr>
            <w:r w:rsidRPr="00D3182B">
              <w:rPr>
                <w:rFonts w:ascii="Times New Roman" w:hAnsi="Times New Roman"/>
                <w:sz w:val="20"/>
                <w:szCs w:val="20"/>
              </w:rPr>
              <w:t>Study and specify</w:t>
            </w:r>
            <w:r>
              <w:rPr>
                <w:rFonts w:ascii="Times New Roman" w:hAnsi="Times New Roman"/>
                <w:sz w:val="20"/>
                <w:szCs w:val="20"/>
              </w:rPr>
              <w:t xml:space="preserve"> the enhancement to improve the capacity for PUSCH. [RAN1, RAN2]</w:t>
            </w:r>
          </w:p>
          <w:p w:rsidR="00186436" w:rsidRDefault="00186436" w:rsidP="00D46839">
            <w:pPr>
              <w:pStyle w:val="af9"/>
              <w:numPr>
                <w:ilvl w:val="1"/>
                <w:numId w:val="43"/>
              </w:numPr>
              <w:spacing w:after="160" w:line="254" w:lineRule="auto"/>
              <w:ind w:firstLineChars="0"/>
              <w:contextualSpacing/>
              <w:rPr>
                <w:rFonts w:ascii="Times New Roman" w:hAnsi="Times New Roman"/>
                <w:sz w:val="20"/>
                <w:szCs w:val="20"/>
              </w:rPr>
            </w:pPr>
            <w:r>
              <w:rPr>
                <w:rFonts w:ascii="Times New Roman" w:hAnsi="Times New Roman"/>
                <w:sz w:val="20"/>
                <w:szCs w:val="20"/>
              </w:rPr>
              <w:t xml:space="preserve">Note-1: The OCC based approach is prioritized with </w:t>
            </w:r>
            <w:r w:rsidRPr="00D3182B">
              <w:rPr>
                <w:rFonts w:ascii="Times New Roman" w:hAnsi="Times New Roman"/>
                <w:sz w:val="20"/>
                <w:szCs w:val="20"/>
              </w:rPr>
              <w:t>considering realistic impairments (e.g. Doppler, time variation, phase distortion)</w:t>
            </w:r>
          </w:p>
          <w:p w:rsidR="00186436" w:rsidRDefault="00186436" w:rsidP="00D46839">
            <w:pPr>
              <w:pStyle w:val="af9"/>
              <w:numPr>
                <w:ilvl w:val="1"/>
                <w:numId w:val="43"/>
              </w:numPr>
              <w:spacing w:after="160" w:line="254" w:lineRule="auto"/>
              <w:ind w:firstLineChars="0"/>
              <w:contextualSpacing/>
              <w:rPr>
                <w:rFonts w:ascii="Times New Roman" w:hAnsi="Times New Roman"/>
                <w:sz w:val="20"/>
                <w:szCs w:val="20"/>
              </w:rPr>
            </w:pPr>
            <w:r>
              <w:rPr>
                <w:rFonts w:ascii="Times New Roman" w:hAnsi="Times New Roman"/>
                <w:sz w:val="20"/>
                <w:szCs w:val="20"/>
              </w:rPr>
              <w:t xml:space="preserve">Note-2: The DFT-s-OFDM is prioritized. </w:t>
            </w:r>
          </w:p>
          <w:p w:rsidR="00186436" w:rsidRPr="0037448C" w:rsidRDefault="00186436" w:rsidP="00D46839">
            <w:pPr>
              <w:pStyle w:val="af9"/>
              <w:numPr>
                <w:ilvl w:val="1"/>
                <w:numId w:val="43"/>
              </w:numPr>
              <w:spacing w:after="160" w:line="254" w:lineRule="auto"/>
              <w:ind w:firstLineChars="0"/>
              <w:contextualSpacing/>
              <w:rPr>
                <w:rFonts w:ascii="Times New Roman" w:hAnsi="Times New Roman"/>
                <w:sz w:val="20"/>
                <w:szCs w:val="20"/>
              </w:rPr>
            </w:pPr>
            <w:r>
              <w:rPr>
                <w:rFonts w:ascii="Times New Roman" w:hAnsi="Times New Roman"/>
                <w:sz w:val="20"/>
                <w:szCs w:val="20"/>
              </w:rPr>
              <w:t>Note-3: This enhancement is applied to PUSCH in CBRA and CFRA, and normal PUSCH transmission.</w:t>
            </w:r>
          </w:p>
        </w:tc>
      </w:tr>
    </w:tbl>
    <w:p w:rsidR="00B34B89" w:rsidRPr="00B34B89" w:rsidRDefault="00186436" w:rsidP="00B34B89">
      <w:pPr>
        <w:pStyle w:val="20"/>
        <w:keepLines/>
        <w:widowControl w:val="0"/>
        <w:numPr>
          <w:ilvl w:val="1"/>
          <w:numId w:val="0"/>
        </w:numPr>
        <w:spacing w:before="200" w:after="160" w:line="259" w:lineRule="auto"/>
        <w:ind w:left="576" w:hanging="576"/>
        <w:rPr>
          <w:rFonts w:ascii="Times New Roman" w:eastAsia="宋体" w:hAnsi="Times New Roman" w:cs="Times New Roman"/>
          <w:bCs w:val="0"/>
          <w:sz w:val="24"/>
          <w:szCs w:val="24"/>
        </w:rPr>
      </w:pPr>
      <w:r w:rsidRPr="00732DFC">
        <w:rPr>
          <w:rFonts w:ascii="Times New Roman" w:eastAsia="宋体" w:hAnsi="Times New Roman" w:cs="Times New Roman"/>
          <w:bCs w:val="0"/>
          <w:sz w:val="24"/>
          <w:szCs w:val="24"/>
        </w:rPr>
        <w:t>2.</w:t>
      </w:r>
      <w:bookmarkStart w:id="8" w:name="_Toc152155924"/>
      <w:r w:rsidR="00BD3764">
        <w:rPr>
          <w:rFonts w:ascii="Times New Roman" w:eastAsia="宋体" w:hAnsi="Times New Roman" w:cs="Times New Roman"/>
          <w:bCs w:val="0"/>
          <w:sz w:val="24"/>
          <w:szCs w:val="24"/>
        </w:rPr>
        <w:t xml:space="preserve">4 </w:t>
      </w:r>
      <w:r w:rsidR="00B34B89" w:rsidRPr="00B34B89">
        <w:rPr>
          <w:rFonts w:ascii="Times New Roman" w:eastAsia="宋体" w:hAnsi="Times New Roman" w:cs="Times New Roman"/>
          <w:bCs w:val="0"/>
          <w:sz w:val="24"/>
          <w:szCs w:val="24"/>
        </w:rPr>
        <w:t>Enhanced GNSS Operation</w:t>
      </w:r>
      <w:bookmarkEnd w:id="8"/>
    </w:p>
    <w:p w:rsidR="009B2D4D" w:rsidRDefault="00151DE6" w:rsidP="00151DE6">
      <w:pPr>
        <w:rPr>
          <w:rFonts w:eastAsia="宋体"/>
          <w:lang w:eastAsia="zh-CN"/>
        </w:rPr>
      </w:pPr>
      <w:r w:rsidRPr="00151DE6">
        <w:rPr>
          <w:rFonts w:eastAsia="宋体"/>
          <w:lang w:eastAsia="zh-CN"/>
        </w:rPr>
        <w:t xml:space="preserve">For the enhanced GNSS operation, in Rel-18, </w:t>
      </w:r>
      <w:r>
        <w:rPr>
          <w:rFonts w:eastAsia="宋体"/>
          <w:lang w:eastAsia="zh-CN"/>
        </w:rPr>
        <w:t xml:space="preserve">to avoid the </w:t>
      </w:r>
      <w:r w:rsidR="00EE6174">
        <w:rPr>
          <w:rFonts w:eastAsia="宋体"/>
          <w:lang w:eastAsia="zh-CN"/>
        </w:rPr>
        <w:t xml:space="preserve">frequent </w:t>
      </w:r>
      <w:r w:rsidR="00EF5867">
        <w:rPr>
          <w:rFonts w:eastAsia="宋体"/>
          <w:lang w:eastAsia="zh-CN"/>
        </w:rPr>
        <w:t>switch of UE’s RRC state</w:t>
      </w:r>
      <w:r>
        <w:rPr>
          <w:rFonts w:eastAsia="宋体"/>
          <w:lang w:eastAsia="zh-CN"/>
        </w:rPr>
        <w:t xml:space="preserve">, e.g., go to idle if GNSS validity duration is </w:t>
      </w:r>
      <w:r w:rsidR="00481338">
        <w:rPr>
          <w:rFonts w:eastAsia="宋体"/>
          <w:lang w:eastAsia="zh-CN"/>
        </w:rPr>
        <w:t>expired</w:t>
      </w:r>
      <w:r>
        <w:rPr>
          <w:rFonts w:eastAsia="宋体"/>
          <w:lang w:eastAsia="zh-CN"/>
        </w:rPr>
        <w:t>, some enhancements are introduced to enable the GNSS measurement in RRC-connected state</w:t>
      </w:r>
      <w:r w:rsidR="00093313">
        <w:rPr>
          <w:rFonts w:eastAsia="宋体"/>
          <w:lang w:eastAsia="zh-CN"/>
        </w:rPr>
        <w:t xml:space="preserve"> and </w:t>
      </w:r>
      <w:r>
        <w:rPr>
          <w:rFonts w:eastAsia="宋体"/>
          <w:lang w:eastAsia="zh-CN"/>
        </w:rPr>
        <w:t xml:space="preserve">UL </w:t>
      </w:r>
      <w:r>
        <w:rPr>
          <w:rFonts w:eastAsia="宋体" w:hint="eastAsia"/>
          <w:lang w:eastAsia="zh-CN"/>
        </w:rPr>
        <w:t>transmission</w:t>
      </w:r>
      <w:r>
        <w:rPr>
          <w:rFonts w:eastAsia="宋体"/>
          <w:lang w:eastAsia="zh-CN"/>
        </w:rPr>
        <w:t xml:space="preserve"> </w:t>
      </w:r>
      <w:r w:rsidR="00093313">
        <w:rPr>
          <w:rFonts w:eastAsia="宋体"/>
          <w:lang w:eastAsia="zh-CN"/>
        </w:rPr>
        <w:t xml:space="preserve">with expired </w:t>
      </w:r>
      <w:r>
        <w:rPr>
          <w:rFonts w:eastAsia="宋体"/>
          <w:lang w:eastAsia="zh-CN"/>
        </w:rPr>
        <w:t>GNSS</w:t>
      </w:r>
      <w:r w:rsidR="00093313">
        <w:rPr>
          <w:rFonts w:eastAsia="宋体"/>
          <w:lang w:eastAsia="zh-CN"/>
        </w:rPr>
        <w:t xml:space="preserve"> information, respectively</w:t>
      </w:r>
      <w:r>
        <w:rPr>
          <w:rFonts w:eastAsia="宋体"/>
          <w:lang w:eastAsia="zh-CN"/>
        </w:rPr>
        <w:t>. However, for NR-NTN, there is no necessity to introduce the 1</w:t>
      </w:r>
      <w:r w:rsidRPr="00151DE6">
        <w:rPr>
          <w:rFonts w:eastAsia="宋体"/>
          <w:vertAlign w:val="superscript"/>
          <w:lang w:eastAsia="zh-CN"/>
        </w:rPr>
        <w:t>st</w:t>
      </w:r>
      <w:r>
        <w:rPr>
          <w:rFonts w:eastAsia="宋体"/>
          <w:lang w:eastAsia="zh-CN"/>
        </w:rPr>
        <w:t xml:space="preserve"> part since </w:t>
      </w:r>
      <w:r>
        <w:rPr>
          <w:rFonts w:eastAsia="宋体" w:hint="eastAsia"/>
          <w:lang w:eastAsia="zh-CN"/>
        </w:rPr>
        <w:t>simultaneously</w:t>
      </w:r>
      <w:r>
        <w:rPr>
          <w:rFonts w:eastAsia="宋体"/>
          <w:lang w:eastAsia="zh-CN"/>
        </w:rPr>
        <w:t xml:space="preserve"> operation with GNSS is supported by normal UE. </w:t>
      </w:r>
    </w:p>
    <w:p w:rsidR="004728F5" w:rsidRDefault="00151DE6" w:rsidP="00151DE6">
      <w:pPr>
        <w:rPr>
          <w:rFonts w:eastAsia="宋体"/>
          <w:lang w:eastAsia="zh-CN"/>
        </w:rPr>
      </w:pPr>
      <w:r>
        <w:rPr>
          <w:rFonts w:eastAsia="宋体"/>
          <w:lang w:eastAsia="zh-CN"/>
        </w:rPr>
        <w:t xml:space="preserve">Regarding </w:t>
      </w:r>
      <w:r w:rsidR="009B6136">
        <w:rPr>
          <w:rFonts w:eastAsia="宋体"/>
          <w:lang w:eastAsia="zh-CN"/>
        </w:rPr>
        <w:t>the 2</w:t>
      </w:r>
      <w:r w:rsidR="009B6136" w:rsidRPr="00387630">
        <w:rPr>
          <w:rFonts w:eastAsia="宋体"/>
          <w:vertAlign w:val="superscript"/>
          <w:lang w:eastAsia="zh-CN"/>
        </w:rPr>
        <w:t>nd</w:t>
      </w:r>
      <w:r w:rsidR="009B6136">
        <w:rPr>
          <w:rFonts w:eastAsia="宋体"/>
          <w:lang w:eastAsia="zh-CN"/>
        </w:rPr>
        <w:t xml:space="preserve"> </w:t>
      </w:r>
      <w:r w:rsidR="000D5655">
        <w:rPr>
          <w:rFonts w:eastAsia="宋体"/>
          <w:lang w:eastAsia="zh-CN"/>
        </w:rPr>
        <w:t>aspect</w:t>
      </w:r>
      <w:r>
        <w:rPr>
          <w:rFonts w:eastAsia="宋体"/>
          <w:lang w:eastAsia="zh-CN"/>
        </w:rPr>
        <w:t xml:space="preserve">, it’s should be noticed that all of </w:t>
      </w:r>
      <w:r w:rsidR="00BE14E7">
        <w:rPr>
          <w:rFonts w:eastAsia="宋体"/>
          <w:lang w:eastAsia="zh-CN"/>
        </w:rPr>
        <w:t>the new features for NR-NTN</w:t>
      </w:r>
      <w:r w:rsidR="00A43F35">
        <w:rPr>
          <w:rFonts w:eastAsia="宋体"/>
          <w:lang w:eastAsia="zh-CN"/>
        </w:rPr>
        <w:t xml:space="preserve"> (</w:t>
      </w:r>
      <w:r>
        <w:rPr>
          <w:rFonts w:eastAsia="宋体"/>
          <w:lang w:eastAsia="zh-CN"/>
        </w:rPr>
        <w:t>e.g., cell-selection, handover, SMTC adjustment and location verification (required by regulatory)</w:t>
      </w:r>
      <w:r w:rsidR="00A43F35">
        <w:rPr>
          <w:rFonts w:eastAsia="宋体"/>
          <w:lang w:eastAsia="zh-CN"/>
        </w:rPr>
        <w:t>)</w:t>
      </w:r>
      <w:r w:rsidR="00BE14E7">
        <w:rPr>
          <w:rFonts w:eastAsia="宋体"/>
          <w:lang w:eastAsia="zh-CN"/>
        </w:rPr>
        <w:t xml:space="preserve"> is specified</w:t>
      </w:r>
      <w:r>
        <w:rPr>
          <w:rFonts w:eastAsia="宋体"/>
          <w:lang w:eastAsia="zh-CN"/>
        </w:rPr>
        <w:t xml:space="preserve"> </w:t>
      </w:r>
      <w:r w:rsidR="00BB3C69">
        <w:rPr>
          <w:rFonts w:eastAsia="宋体"/>
          <w:lang w:eastAsia="zh-CN"/>
        </w:rPr>
        <w:t>with</w:t>
      </w:r>
      <w:r w:rsidR="003E77EB">
        <w:rPr>
          <w:rFonts w:eastAsia="宋体"/>
          <w:lang w:eastAsia="zh-CN"/>
        </w:rPr>
        <w:t xml:space="preserve"> the </w:t>
      </w:r>
      <w:r>
        <w:rPr>
          <w:rFonts w:eastAsia="宋体"/>
          <w:lang w:eastAsia="zh-CN"/>
        </w:rPr>
        <w:t>valid location information at UE side</w:t>
      </w:r>
      <w:r w:rsidR="003E77EB">
        <w:rPr>
          <w:rFonts w:eastAsia="宋体"/>
          <w:lang w:eastAsia="zh-CN"/>
        </w:rPr>
        <w:t>.</w:t>
      </w:r>
      <w:r>
        <w:rPr>
          <w:rFonts w:eastAsia="宋体"/>
          <w:lang w:eastAsia="zh-CN"/>
        </w:rPr>
        <w:t xml:space="preserve"> </w:t>
      </w:r>
      <w:r w:rsidR="000D3650">
        <w:rPr>
          <w:rFonts w:eastAsia="宋体"/>
          <w:lang w:eastAsia="zh-CN"/>
        </w:rPr>
        <w:t>I</w:t>
      </w:r>
      <w:r>
        <w:rPr>
          <w:rFonts w:eastAsia="宋体"/>
          <w:lang w:eastAsia="zh-CN"/>
        </w:rPr>
        <w:t xml:space="preserve">t’s not reasonable and realistic to </w:t>
      </w:r>
      <w:r w:rsidR="00C4422A">
        <w:rPr>
          <w:rFonts w:eastAsia="宋体"/>
          <w:lang w:eastAsia="zh-CN"/>
        </w:rPr>
        <w:t xml:space="preserve">initialize </w:t>
      </w:r>
      <w:r>
        <w:rPr>
          <w:rFonts w:eastAsia="宋体"/>
          <w:lang w:eastAsia="zh-CN"/>
        </w:rPr>
        <w:t xml:space="preserve">the discussion </w:t>
      </w:r>
      <w:r w:rsidR="00D656CD">
        <w:rPr>
          <w:rFonts w:eastAsia="宋体"/>
          <w:lang w:eastAsia="zh-CN"/>
        </w:rPr>
        <w:t>by assuming the failed GNSS</w:t>
      </w:r>
      <w:r w:rsidR="00B31AD1">
        <w:rPr>
          <w:rFonts w:eastAsia="宋体"/>
          <w:lang w:eastAsia="zh-CN"/>
        </w:rPr>
        <w:t xml:space="preserve"> or unavailable GNSS</w:t>
      </w:r>
      <w:r>
        <w:rPr>
          <w:rFonts w:eastAsia="宋体"/>
          <w:lang w:eastAsia="zh-CN"/>
        </w:rPr>
        <w:t xml:space="preserve">, especially, much better link budget is </w:t>
      </w:r>
      <w:r w:rsidR="00F154E7">
        <w:rPr>
          <w:rFonts w:eastAsia="宋体"/>
          <w:lang w:eastAsia="zh-CN"/>
        </w:rPr>
        <w:t xml:space="preserve">experienced </w:t>
      </w:r>
      <w:r>
        <w:rPr>
          <w:rFonts w:eastAsia="宋体"/>
          <w:lang w:eastAsia="zh-CN"/>
        </w:rPr>
        <w:t xml:space="preserve">for GNSS </w:t>
      </w:r>
      <w:r w:rsidR="00A06DFE">
        <w:rPr>
          <w:rFonts w:eastAsia="宋体"/>
          <w:lang w:eastAsia="zh-CN"/>
        </w:rPr>
        <w:t xml:space="preserve">operation </w:t>
      </w:r>
      <w:r>
        <w:rPr>
          <w:rFonts w:eastAsia="宋体"/>
          <w:lang w:eastAsia="zh-CN"/>
        </w:rPr>
        <w:t xml:space="preserve">than communication. </w:t>
      </w:r>
    </w:p>
    <w:p w:rsidR="004728F5" w:rsidRDefault="004728F5" w:rsidP="00151DE6">
      <w:pPr>
        <w:rPr>
          <w:rFonts w:eastAsia="宋体"/>
          <w:lang w:eastAsia="zh-CN"/>
        </w:rPr>
      </w:pPr>
      <w:r>
        <w:rPr>
          <w:rFonts w:eastAsia="宋体"/>
          <w:lang w:eastAsia="zh-CN"/>
        </w:rPr>
        <w:t xml:space="preserve">If companies want to </w:t>
      </w:r>
      <w:r w:rsidR="004E6999">
        <w:rPr>
          <w:rFonts w:eastAsia="宋体"/>
          <w:lang w:eastAsia="zh-CN"/>
        </w:rPr>
        <w:t xml:space="preserve">introduce additional enhancement with relaxed requirement on GNSS accuracy, </w:t>
      </w:r>
      <w:r w:rsidR="00B31AD1">
        <w:rPr>
          <w:rFonts w:eastAsia="宋体"/>
          <w:lang w:eastAsia="zh-CN"/>
        </w:rPr>
        <w:t xml:space="preserve">the corresponding study </w:t>
      </w:r>
      <w:r w:rsidR="00A86A25">
        <w:rPr>
          <w:rFonts w:eastAsia="宋体"/>
          <w:lang w:eastAsia="zh-CN"/>
        </w:rPr>
        <w:t>can be trigger after the justification of degraded GNSS accuracy</w:t>
      </w:r>
      <w:r w:rsidR="00C47B54">
        <w:rPr>
          <w:rFonts w:eastAsia="宋体"/>
          <w:lang w:eastAsia="zh-CN"/>
        </w:rPr>
        <w:t xml:space="preserve"> with mandated </w:t>
      </w:r>
      <w:r w:rsidR="001A36BB">
        <w:rPr>
          <w:rFonts w:eastAsia="宋体"/>
          <w:lang w:eastAsia="zh-CN"/>
        </w:rPr>
        <w:t>availability</w:t>
      </w:r>
      <w:r w:rsidR="00C47B54">
        <w:rPr>
          <w:rFonts w:eastAsia="宋体"/>
          <w:lang w:eastAsia="zh-CN"/>
        </w:rPr>
        <w:t xml:space="preserve"> of GNSS service</w:t>
      </w:r>
      <w:r w:rsidR="001A36BB">
        <w:rPr>
          <w:rFonts w:eastAsia="宋体"/>
          <w:lang w:eastAsia="zh-CN"/>
        </w:rPr>
        <w:t>.</w:t>
      </w:r>
    </w:p>
    <w:p w:rsidR="00D273D5" w:rsidRPr="00D273D5" w:rsidRDefault="00D273D5" w:rsidP="00D273D5">
      <w:pPr>
        <w:snapToGrid w:val="0"/>
        <w:spacing w:before="120"/>
        <w:rPr>
          <w:i/>
          <w:szCs w:val="20"/>
          <w:lang w:eastAsia="zh-CN"/>
        </w:rPr>
      </w:pPr>
      <w:r w:rsidRPr="00D273D5">
        <w:rPr>
          <w:b/>
          <w:i/>
          <w:szCs w:val="20"/>
          <w:lang w:eastAsia="zh-CN"/>
        </w:rPr>
        <w:t xml:space="preserve">Proposal 3: </w:t>
      </w:r>
      <w:r w:rsidRPr="00D273D5">
        <w:rPr>
          <w:i/>
          <w:szCs w:val="20"/>
          <w:lang w:eastAsia="zh-CN"/>
        </w:rPr>
        <w:t>The potential study to enhance the UL transmission due to the degraded performance of GNSS can be considered after justification on the relaxation of RAN4 requirement on the accuracy of GNSS.</w:t>
      </w:r>
    </w:p>
    <w:p w:rsidR="00D273D5" w:rsidRPr="00D273D5" w:rsidRDefault="00D273D5" w:rsidP="00D273D5">
      <w:pPr>
        <w:pStyle w:val="af9"/>
        <w:numPr>
          <w:ilvl w:val="0"/>
          <w:numId w:val="50"/>
        </w:numPr>
        <w:snapToGrid w:val="0"/>
        <w:spacing w:before="120"/>
        <w:ind w:firstLineChars="0"/>
        <w:rPr>
          <w:rFonts w:ascii="Times New Roman" w:hAnsi="Times New Roman"/>
          <w:i/>
          <w:sz w:val="20"/>
          <w:szCs w:val="20"/>
        </w:rPr>
      </w:pPr>
      <w:r w:rsidRPr="00D273D5">
        <w:rPr>
          <w:rFonts w:ascii="Times New Roman" w:hAnsi="Times New Roman"/>
          <w:i/>
          <w:sz w:val="20"/>
          <w:szCs w:val="20"/>
        </w:rPr>
        <w:t>Note: The availability of GNSS should be always assumed.</w:t>
      </w:r>
    </w:p>
    <w:p w:rsidR="00DB1128" w:rsidRDefault="009B2D4D" w:rsidP="00714A06">
      <w:pPr>
        <w:pStyle w:val="20"/>
        <w:keepLines/>
        <w:widowControl w:val="0"/>
        <w:numPr>
          <w:ilvl w:val="1"/>
          <w:numId w:val="0"/>
        </w:numPr>
        <w:spacing w:before="120" w:after="160"/>
        <w:rPr>
          <w:rFonts w:ascii="Times New Roman" w:eastAsia="宋体" w:hAnsi="Times New Roman" w:cs="Times New Roman"/>
          <w:bCs w:val="0"/>
          <w:sz w:val="24"/>
          <w:szCs w:val="24"/>
        </w:rPr>
      </w:pPr>
      <w:r>
        <w:rPr>
          <w:rFonts w:ascii="Times New Roman" w:eastAsia="宋体" w:hAnsi="Times New Roman" w:cs="Times New Roman"/>
          <w:bCs w:val="0"/>
          <w:sz w:val="24"/>
          <w:szCs w:val="24"/>
        </w:rPr>
        <w:lastRenderedPageBreak/>
        <w:t>2.</w:t>
      </w:r>
      <w:r w:rsidR="00BD3764">
        <w:rPr>
          <w:rFonts w:ascii="Times New Roman" w:eastAsia="宋体" w:hAnsi="Times New Roman" w:cs="Times New Roman"/>
          <w:bCs w:val="0"/>
          <w:sz w:val="24"/>
          <w:szCs w:val="24"/>
        </w:rPr>
        <w:t xml:space="preserve">5 </w:t>
      </w:r>
      <w:r w:rsidR="00D431D7" w:rsidRPr="00732DFC">
        <w:rPr>
          <w:rFonts w:ascii="Times New Roman" w:eastAsia="宋体" w:hAnsi="Times New Roman" w:cs="Times New Roman"/>
          <w:bCs w:val="0"/>
          <w:sz w:val="24"/>
          <w:szCs w:val="24"/>
        </w:rPr>
        <w:t>R</w:t>
      </w:r>
      <w:r w:rsidR="00D431D7" w:rsidRPr="00732DFC">
        <w:rPr>
          <w:rFonts w:ascii="Times New Roman" w:eastAsia="宋体" w:hAnsi="Times New Roman" w:cs="Times New Roman" w:hint="eastAsia"/>
          <w:bCs w:val="0"/>
          <w:sz w:val="24"/>
          <w:szCs w:val="24"/>
        </w:rPr>
        <w:t>egenerative</w:t>
      </w:r>
      <w:r w:rsidR="00D431D7" w:rsidRPr="00732DFC">
        <w:rPr>
          <w:rFonts w:ascii="Times New Roman" w:eastAsia="宋体" w:hAnsi="Times New Roman" w:cs="Times New Roman"/>
          <w:bCs w:val="0"/>
          <w:sz w:val="24"/>
          <w:szCs w:val="24"/>
        </w:rPr>
        <w:t xml:space="preserve"> payload</w:t>
      </w:r>
      <w:r w:rsidR="004C4F57" w:rsidRPr="00DB1128">
        <w:rPr>
          <w:rFonts w:ascii="Times New Roman" w:eastAsia="宋体" w:hAnsi="Times New Roman" w:cs="Times New Roman"/>
          <w:bCs w:val="0"/>
          <w:sz w:val="24"/>
          <w:szCs w:val="24"/>
        </w:rPr>
        <w:t xml:space="preserve"> </w:t>
      </w:r>
      <w:r w:rsidR="004C4F57">
        <w:rPr>
          <w:rFonts w:ascii="Times New Roman" w:eastAsia="宋体" w:hAnsi="Times New Roman" w:cs="Times New Roman"/>
          <w:bCs w:val="0"/>
          <w:sz w:val="24"/>
          <w:szCs w:val="24"/>
        </w:rPr>
        <w:t>(</w:t>
      </w:r>
      <w:r w:rsidR="00DB1128">
        <w:rPr>
          <w:rFonts w:ascii="Times New Roman" w:eastAsia="宋体" w:hAnsi="Times New Roman" w:cs="Times New Roman"/>
          <w:bCs w:val="0"/>
          <w:sz w:val="24"/>
          <w:szCs w:val="24"/>
        </w:rPr>
        <w:t>RAN</w:t>
      </w:r>
      <w:r w:rsidR="00D431D7" w:rsidRPr="00732DFC">
        <w:rPr>
          <w:rFonts w:ascii="Times New Roman" w:eastAsia="宋体" w:hAnsi="Times New Roman" w:cs="Times New Roman"/>
          <w:bCs w:val="0"/>
          <w:sz w:val="24"/>
          <w:szCs w:val="24"/>
        </w:rPr>
        <w:t>3</w:t>
      </w:r>
      <w:r w:rsidR="00DB1128">
        <w:rPr>
          <w:rFonts w:ascii="Times New Roman" w:eastAsia="宋体" w:hAnsi="Times New Roman" w:cs="Times New Roman"/>
          <w:bCs w:val="0"/>
          <w:sz w:val="24"/>
          <w:szCs w:val="24"/>
        </w:rPr>
        <w:t>)</w:t>
      </w:r>
    </w:p>
    <w:p w:rsidR="00CC734A" w:rsidRDefault="00557D60" w:rsidP="00BE68CE">
      <w:pPr>
        <w:rPr>
          <w:rFonts w:eastAsia="宋体"/>
          <w:lang w:eastAsia="zh-CN"/>
        </w:rPr>
      </w:pPr>
      <w:r>
        <w:rPr>
          <w:rFonts w:eastAsia="宋体"/>
          <w:lang w:eastAsia="zh-CN"/>
        </w:rPr>
        <w:t xml:space="preserve">For the </w:t>
      </w:r>
      <w:r w:rsidR="00CC734A">
        <w:rPr>
          <w:rFonts w:eastAsia="宋体"/>
          <w:lang w:eastAsia="zh-CN"/>
        </w:rPr>
        <w:t xml:space="preserve">regenerative payload, according to the previous discussion, the full-gNB can be supported by the existing spec via implementation. If companies prefer to clarify it in the spec, the slight update on the stage-2 spec, i.e., TS 38.300, is sufficient. </w:t>
      </w:r>
    </w:p>
    <w:p w:rsidR="00CC734A" w:rsidRDefault="00CC734A" w:rsidP="00BE68CE">
      <w:pPr>
        <w:rPr>
          <w:rFonts w:eastAsia="宋体"/>
          <w:lang w:eastAsia="zh-CN"/>
        </w:rPr>
      </w:pPr>
      <w:r>
        <w:rPr>
          <w:rFonts w:eastAsia="宋体"/>
          <w:lang w:eastAsia="zh-CN"/>
        </w:rPr>
        <w:t>Regarding other proposals, e.g., to study the potential enhancement on NG interface, or DU on</w:t>
      </w:r>
      <w:r w:rsidR="00ED1BE6">
        <w:rPr>
          <w:rFonts w:eastAsia="宋体"/>
          <w:lang w:eastAsia="zh-CN"/>
        </w:rPr>
        <w:t>-</w:t>
      </w:r>
      <w:r>
        <w:rPr>
          <w:rFonts w:eastAsia="宋体"/>
          <w:lang w:eastAsia="zh-CN"/>
        </w:rPr>
        <w:t xml:space="preserve">board, the necessity is still questionable. For example, since the detailed implementation of feeder link is out of scope of 3GPP, once the performance can satisfy the requirement of transmission, the system can work. Furthermore, the feeder link switching has already been </w:t>
      </w:r>
      <w:r w:rsidR="00D1021B">
        <w:rPr>
          <w:rFonts w:eastAsia="宋体"/>
          <w:lang w:eastAsia="zh-CN"/>
        </w:rPr>
        <w:t xml:space="preserve">investigated </w:t>
      </w:r>
      <w:r>
        <w:rPr>
          <w:rFonts w:eastAsia="宋体"/>
          <w:lang w:eastAsia="zh-CN"/>
        </w:rPr>
        <w:t>in previous release and no additional enhancement is needed. The similar issue is applied for the DU on-board and F1-interface discussion. Moreover, from the implementation perspective, no benefit is observed to support DU on</w:t>
      </w:r>
      <w:r w:rsidR="00B816AD">
        <w:rPr>
          <w:rFonts w:eastAsia="宋体"/>
          <w:lang w:eastAsia="zh-CN"/>
        </w:rPr>
        <w:t>-</w:t>
      </w:r>
      <w:r>
        <w:rPr>
          <w:rFonts w:eastAsia="宋体"/>
          <w:lang w:eastAsia="zh-CN"/>
        </w:rPr>
        <w:t xml:space="preserve">board. Then, </w:t>
      </w:r>
      <w:r w:rsidR="00E27DA1">
        <w:rPr>
          <w:rFonts w:eastAsia="宋体"/>
          <w:lang w:eastAsia="zh-CN"/>
        </w:rPr>
        <w:t>these enhancements</w:t>
      </w:r>
      <w:r>
        <w:rPr>
          <w:rFonts w:eastAsia="宋体"/>
          <w:lang w:eastAsia="zh-CN"/>
        </w:rPr>
        <w:t xml:space="preserve"> should be deprioritized in Rel-19. </w:t>
      </w:r>
    </w:p>
    <w:p w:rsidR="00BE68CE" w:rsidRPr="00CC0C9A" w:rsidRDefault="00594DBE" w:rsidP="00CC0C9A">
      <w:pPr>
        <w:snapToGrid w:val="0"/>
        <w:spacing w:before="120"/>
        <w:rPr>
          <w:i/>
          <w:lang w:eastAsia="zh-CN"/>
        </w:rPr>
      </w:pPr>
      <w:r>
        <w:rPr>
          <w:b/>
          <w:i/>
          <w:lang w:eastAsia="zh-CN"/>
        </w:rPr>
        <w:t>Proposal 4:</w:t>
      </w:r>
      <w:r>
        <w:rPr>
          <w:rFonts w:hint="eastAsia"/>
          <w:b/>
          <w:i/>
          <w:lang w:eastAsia="zh-CN"/>
        </w:rPr>
        <w:t xml:space="preserve"> </w:t>
      </w:r>
      <w:r w:rsidRPr="00594DBE">
        <w:rPr>
          <w:i/>
          <w:lang w:eastAsia="zh-CN"/>
        </w:rPr>
        <w:t>For regenerative payload in Rel-19, only clarification on the support for full-gNB on board in stage-2 spec is sufficient. All other aspects should be deprioritized.</w:t>
      </w:r>
    </w:p>
    <w:p w:rsidR="00067C07" w:rsidRPr="00732DFC" w:rsidRDefault="00AD1D09" w:rsidP="00AD1D09">
      <w:pPr>
        <w:pStyle w:val="20"/>
        <w:keepLines/>
        <w:widowControl w:val="0"/>
        <w:numPr>
          <w:ilvl w:val="1"/>
          <w:numId w:val="0"/>
        </w:numPr>
        <w:spacing w:before="200" w:after="160" w:line="259" w:lineRule="auto"/>
        <w:ind w:left="576" w:hanging="576"/>
        <w:rPr>
          <w:rFonts w:ascii="Times New Roman" w:eastAsia="宋体" w:hAnsi="Times New Roman" w:cs="Times New Roman"/>
          <w:bCs w:val="0"/>
          <w:sz w:val="24"/>
          <w:szCs w:val="24"/>
        </w:rPr>
      </w:pPr>
      <w:r w:rsidRPr="00732DFC">
        <w:rPr>
          <w:rFonts w:ascii="Times New Roman" w:eastAsia="宋体" w:hAnsi="Times New Roman" w:cs="Times New Roman"/>
          <w:bCs w:val="0"/>
          <w:sz w:val="24"/>
          <w:szCs w:val="24"/>
        </w:rPr>
        <w:t xml:space="preserve">2.4 Others </w:t>
      </w:r>
    </w:p>
    <w:p w:rsidR="006178C6" w:rsidRDefault="006178C6" w:rsidP="00AD1D09">
      <w:pPr>
        <w:pStyle w:val="3"/>
        <w:keepLines/>
        <w:widowControl w:val="0"/>
        <w:numPr>
          <w:ilvl w:val="1"/>
          <w:numId w:val="0"/>
        </w:numPr>
        <w:spacing w:before="200" w:after="160" w:line="259" w:lineRule="auto"/>
        <w:ind w:left="720" w:hanging="720"/>
        <w:rPr>
          <w:rFonts w:ascii="Times New Roman" w:eastAsia="宋体" w:hAnsi="Times New Roman" w:cs="Times New Roman"/>
          <w:bCs w:val="0"/>
          <w:sz w:val="24"/>
          <w:szCs w:val="24"/>
        </w:rPr>
      </w:pPr>
      <w:r>
        <w:rPr>
          <w:rFonts w:ascii="Times New Roman" w:eastAsia="宋体" w:hAnsi="Times New Roman" w:cs="Times New Roman"/>
          <w:bCs w:val="0"/>
          <w:sz w:val="24"/>
          <w:szCs w:val="24"/>
        </w:rPr>
        <w:t>2.</w:t>
      </w:r>
      <w:r w:rsidR="00AD1D09">
        <w:rPr>
          <w:rFonts w:ascii="Times New Roman" w:eastAsia="宋体" w:hAnsi="Times New Roman" w:cs="Times New Roman"/>
          <w:bCs w:val="0"/>
          <w:sz w:val="24"/>
          <w:szCs w:val="24"/>
        </w:rPr>
        <w:t>4.1</w:t>
      </w:r>
      <w:r>
        <w:rPr>
          <w:rFonts w:ascii="Times New Roman" w:eastAsia="宋体" w:hAnsi="Times New Roman" w:cs="Times New Roman"/>
          <w:bCs w:val="0"/>
          <w:sz w:val="24"/>
          <w:szCs w:val="24"/>
        </w:rPr>
        <w:t xml:space="preserve"> </w:t>
      </w:r>
      <w:r w:rsidR="00DC7C56">
        <w:rPr>
          <w:rFonts w:ascii="Times New Roman" w:eastAsia="宋体" w:hAnsi="Times New Roman" w:cs="Times New Roman"/>
          <w:bCs w:val="0"/>
          <w:sz w:val="24"/>
          <w:szCs w:val="24"/>
        </w:rPr>
        <w:t>Mobility enhancement</w:t>
      </w:r>
    </w:p>
    <w:p w:rsidR="006B10CB" w:rsidRDefault="00732DFC" w:rsidP="00732DFC">
      <w:pPr>
        <w:rPr>
          <w:rFonts w:eastAsia="宋体"/>
          <w:lang w:eastAsia="zh-CN"/>
        </w:rPr>
      </w:pPr>
      <w:r>
        <w:rPr>
          <w:rFonts w:eastAsia="宋体"/>
          <w:lang w:eastAsia="zh-CN"/>
        </w:rPr>
        <w:t xml:space="preserve">In the previous discussion, companies </w:t>
      </w:r>
      <w:r w:rsidR="00D058FD">
        <w:rPr>
          <w:rFonts w:eastAsia="宋体"/>
          <w:lang w:eastAsia="zh-CN"/>
        </w:rPr>
        <w:t>proposed</w:t>
      </w:r>
      <w:r>
        <w:rPr>
          <w:rFonts w:eastAsia="宋体"/>
          <w:lang w:eastAsia="zh-CN"/>
        </w:rPr>
        <w:t xml:space="preserve"> to further consider the leftover issues in Rel-18. However, according to the latest SR</w:t>
      </w:r>
      <w:r w:rsidR="00E735A5">
        <w:rPr>
          <w:rFonts w:eastAsia="宋体"/>
          <w:lang w:eastAsia="zh-CN"/>
        </w:rPr>
        <w:fldChar w:fldCharType="begin"/>
      </w:r>
      <w:r w:rsidR="00E735A5">
        <w:rPr>
          <w:rFonts w:eastAsia="宋体"/>
          <w:lang w:eastAsia="zh-CN"/>
        </w:rPr>
        <w:instrText xml:space="preserve"> REF _Ref152184809 \r \h </w:instrText>
      </w:r>
      <w:r w:rsidR="00E735A5">
        <w:rPr>
          <w:rFonts w:eastAsia="宋体"/>
          <w:lang w:eastAsia="zh-CN"/>
        </w:rPr>
      </w:r>
      <w:r w:rsidR="00E735A5">
        <w:rPr>
          <w:rFonts w:eastAsia="宋体"/>
          <w:lang w:eastAsia="zh-CN"/>
        </w:rPr>
        <w:fldChar w:fldCharType="separate"/>
      </w:r>
      <w:r w:rsidR="00E735A5">
        <w:rPr>
          <w:rFonts w:eastAsia="宋体"/>
          <w:lang w:eastAsia="zh-CN"/>
        </w:rPr>
        <w:t>[3]</w:t>
      </w:r>
      <w:r w:rsidR="00E735A5">
        <w:rPr>
          <w:rFonts w:eastAsia="宋体"/>
          <w:lang w:eastAsia="zh-CN"/>
        </w:rPr>
        <w:fldChar w:fldCharType="end"/>
      </w:r>
      <w:r w:rsidR="00D058FD">
        <w:rPr>
          <w:rFonts w:eastAsia="宋体"/>
          <w:lang w:eastAsia="zh-CN"/>
        </w:rPr>
        <w:t xml:space="preserve">, </w:t>
      </w:r>
      <w:r w:rsidR="001B3F9A">
        <w:rPr>
          <w:rFonts w:eastAsia="宋体"/>
          <w:lang w:eastAsia="zh-CN"/>
        </w:rPr>
        <w:t xml:space="preserve">it seems that there are </w:t>
      </w:r>
      <w:r w:rsidR="00AA676B">
        <w:rPr>
          <w:rFonts w:eastAsia="宋体"/>
          <w:lang w:eastAsia="zh-CN"/>
        </w:rPr>
        <w:t>no</w:t>
      </w:r>
      <w:r w:rsidR="00D058FD">
        <w:rPr>
          <w:rFonts w:eastAsia="宋体"/>
          <w:lang w:eastAsia="zh-CN"/>
        </w:rPr>
        <w:t xml:space="preserve"> remaining issues for TN-NTN mobility, NTN-TN mobility and unchanged PCI</w:t>
      </w:r>
      <w:r w:rsidR="006B10CB">
        <w:rPr>
          <w:rFonts w:eastAsia="宋体"/>
          <w:lang w:eastAsia="zh-CN"/>
        </w:rPr>
        <w:t>, and no need to further discuss it in Rel-19.</w:t>
      </w:r>
    </w:p>
    <w:p w:rsidR="00620867" w:rsidRDefault="006B10CB" w:rsidP="006B10CB">
      <w:r w:rsidRPr="0043697B">
        <w:t xml:space="preserve">Furthermore, regarding other proposals, e.g., </w:t>
      </w:r>
      <w:r w:rsidRPr="00A76C7D">
        <w:t>Dual Active Protocol Stack (DAPS) handover</w:t>
      </w:r>
      <w:r w:rsidRPr="0043697B">
        <w:t xml:space="preserve">, </w:t>
      </w:r>
      <w:r w:rsidRPr="00A76C7D">
        <w:t>L1/L2-triggered mobility (LTM) procedure</w:t>
      </w:r>
      <w:r>
        <w:t xml:space="preserve">, the necessity to apply these features for NTN case is </w:t>
      </w:r>
      <w:r w:rsidR="00561AD9">
        <w:t>questionable</w:t>
      </w:r>
      <w:r>
        <w:t>. For example,</w:t>
      </w:r>
    </w:p>
    <w:p w:rsidR="006B10CB" w:rsidRDefault="00620867" w:rsidP="00620867">
      <w:pPr>
        <w:pStyle w:val="af9"/>
        <w:numPr>
          <w:ilvl w:val="0"/>
          <w:numId w:val="49"/>
        </w:numPr>
        <w:ind w:firstLineChars="0"/>
        <w:rPr>
          <w:rFonts w:ascii="Times New Roman" w:eastAsia="Times New Roman" w:hAnsi="Times New Roman"/>
          <w:sz w:val="20"/>
          <w:szCs w:val="20"/>
        </w:rPr>
      </w:pPr>
      <w:r w:rsidRPr="00620867">
        <w:rPr>
          <w:rFonts w:ascii="Times New Roman" w:hAnsi="Times New Roman"/>
          <w:sz w:val="20"/>
          <w:szCs w:val="20"/>
        </w:rPr>
        <w:t>R</w:t>
      </w:r>
      <w:r w:rsidR="006B10CB" w:rsidRPr="00620867">
        <w:rPr>
          <w:rFonts w:ascii="Times New Roman" w:hAnsi="Times New Roman"/>
          <w:sz w:val="20"/>
          <w:szCs w:val="20"/>
        </w:rPr>
        <w:t>egarding the DAPS, in NTN case, due to the large time and frequency offset, it’s hard to let the UE maintain the connection with different satellites</w:t>
      </w:r>
      <w:r w:rsidR="0043697B" w:rsidRPr="00620867">
        <w:rPr>
          <w:rFonts w:ascii="Times New Roman" w:hAnsi="Times New Roman"/>
          <w:sz w:val="20"/>
          <w:szCs w:val="20"/>
        </w:rPr>
        <w:t>, especially before comprehensive study on the</w:t>
      </w:r>
      <w:r w:rsidR="0013560A">
        <w:rPr>
          <w:rFonts w:ascii="Times New Roman" w:hAnsi="Times New Roman"/>
          <w:sz w:val="20"/>
          <w:szCs w:val="20"/>
        </w:rPr>
        <w:t xml:space="preserve"> availability of </w:t>
      </w:r>
      <w:r w:rsidR="0013560A" w:rsidRPr="00620867">
        <w:rPr>
          <w:rFonts w:ascii="Times New Roman" w:hAnsi="Times New Roman"/>
          <w:sz w:val="20"/>
          <w:szCs w:val="20"/>
        </w:rPr>
        <w:t>Dual</w:t>
      </w:r>
      <w:r w:rsidR="0043697B" w:rsidRPr="00620867">
        <w:rPr>
          <w:rFonts w:ascii="Times New Roman" w:hAnsi="Times New Roman"/>
          <w:sz w:val="20"/>
          <w:szCs w:val="20"/>
        </w:rPr>
        <w:t xml:space="preserve"> connection (DC). Additionally, due to the predictable trajectory of satellite, </w:t>
      </w:r>
      <w:r w:rsidR="0043697B" w:rsidRPr="00620867">
        <w:rPr>
          <w:rFonts w:ascii="Times New Roman" w:eastAsia="Times New Roman" w:hAnsi="Times New Roman"/>
          <w:sz w:val="20"/>
          <w:szCs w:val="20"/>
          <w:lang w:eastAsia="en-US"/>
        </w:rPr>
        <w:t>the existing solution is sufficient to provide the robust performance with much lower complexity.</w:t>
      </w:r>
    </w:p>
    <w:p w:rsidR="00620867" w:rsidRPr="00620867" w:rsidRDefault="00620867" w:rsidP="00620867">
      <w:pPr>
        <w:pStyle w:val="af9"/>
        <w:numPr>
          <w:ilvl w:val="0"/>
          <w:numId w:val="49"/>
        </w:numPr>
        <w:ind w:firstLineChars="0"/>
        <w:rPr>
          <w:rFonts w:ascii="Times New Roman" w:eastAsia="Times New Roman" w:hAnsi="Times New Roman"/>
          <w:sz w:val="20"/>
          <w:szCs w:val="20"/>
        </w:rPr>
      </w:pPr>
      <w:r>
        <w:rPr>
          <w:rFonts w:ascii="Times New Roman" w:eastAsia="Times New Roman" w:hAnsi="Times New Roman"/>
          <w:sz w:val="20"/>
          <w:szCs w:val="20"/>
        </w:rPr>
        <w:t>For the LTM, it’s mainly motivated by the beam-level application in Terrestrial network</w:t>
      </w:r>
      <w:r w:rsidR="000272D7">
        <w:rPr>
          <w:rFonts w:ascii="Times New Roman" w:eastAsia="Times New Roman" w:hAnsi="Times New Roman"/>
          <w:sz w:val="20"/>
          <w:szCs w:val="20"/>
        </w:rPr>
        <w:t xml:space="preserve"> (e.g., for FR2)</w:t>
      </w:r>
      <w:r>
        <w:rPr>
          <w:rFonts w:ascii="Times New Roman" w:eastAsia="Times New Roman" w:hAnsi="Times New Roman"/>
          <w:sz w:val="20"/>
          <w:szCs w:val="20"/>
        </w:rPr>
        <w:t xml:space="preserve">. However, for NTN case, although the “beam” will be used at satellite side, the </w:t>
      </w:r>
      <w:r w:rsidR="00DE0244">
        <w:rPr>
          <w:rFonts w:ascii="Times New Roman" w:eastAsia="Times New Roman" w:hAnsi="Times New Roman"/>
          <w:sz w:val="20"/>
          <w:szCs w:val="20"/>
        </w:rPr>
        <w:t xml:space="preserve">size of </w:t>
      </w:r>
      <w:r>
        <w:rPr>
          <w:rFonts w:ascii="Times New Roman" w:eastAsia="Times New Roman" w:hAnsi="Times New Roman"/>
          <w:sz w:val="20"/>
          <w:szCs w:val="20"/>
        </w:rPr>
        <w:t>footprint</w:t>
      </w:r>
      <w:r w:rsidR="00DE0244">
        <w:rPr>
          <w:rFonts w:ascii="Times New Roman" w:eastAsia="Times New Roman" w:hAnsi="Times New Roman"/>
          <w:sz w:val="20"/>
          <w:szCs w:val="20"/>
        </w:rPr>
        <w:t xml:space="preserve"> is </w:t>
      </w:r>
      <w:r w:rsidR="000272D7">
        <w:rPr>
          <w:rFonts w:ascii="Times New Roman" w:eastAsia="Times New Roman" w:hAnsi="Times New Roman"/>
          <w:sz w:val="20"/>
          <w:szCs w:val="20"/>
        </w:rPr>
        <w:t>much large the size of TN. Additionally,</w:t>
      </w:r>
      <w:r w:rsidR="00561AD9">
        <w:rPr>
          <w:rFonts w:ascii="Times New Roman" w:eastAsia="Times New Roman" w:hAnsi="Times New Roman"/>
          <w:sz w:val="20"/>
          <w:szCs w:val="20"/>
        </w:rPr>
        <w:t xml:space="preserve"> for FR2-based NTN, the alignment of the beam between UE and satellite is mainly controlled in quasi-deterministic way, e.g., location based, and the merit of measurement related approach is limited. </w:t>
      </w:r>
    </w:p>
    <w:p w:rsidR="00B0585F" w:rsidRDefault="00561AD9" w:rsidP="00B0585F">
      <w:pPr>
        <w:rPr>
          <w:rFonts w:eastAsia="宋体"/>
          <w:lang w:eastAsia="zh-CN"/>
        </w:rPr>
      </w:pPr>
      <w:r>
        <w:rPr>
          <w:rFonts w:eastAsia="宋体"/>
          <w:lang w:eastAsia="zh-CN"/>
        </w:rPr>
        <w:t>So, according to the above analysis, the enhancement on the mobility can be de-prioritized in Rel-19, especially after extensive discussion in past two releases.</w:t>
      </w:r>
    </w:p>
    <w:p w:rsidR="00B05AF7" w:rsidRDefault="00B05AF7" w:rsidP="00B05AF7">
      <w:pPr>
        <w:snapToGrid w:val="0"/>
        <w:spacing w:before="120"/>
        <w:rPr>
          <w:i/>
          <w:lang w:eastAsia="zh-CN"/>
        </w:rPr>
      </w:pPr>
      <w:r>
        <w:rPr>
          <w:b/>
          <w:i/>
          <w:lang w:eastAsia="zh-CN"/>
        </w:rPr>
        <w:t xml:space="preserve">Proposal </w:t>
      </w:r>
      <w:r w:rsidR="00CC0C9A">
        <w:rPr>
          <w:b/>
          <w:i/>
          <w:lang w:eastAsia="zh-CN"/>
        </w:rPr>
        <w:t>5</w:t>
      </w:r>
      <w:r>
        <w:rPr>
          <w:b/>
          <w:i/>
          <w:lang w:eastAsia="zh-CN"/>
        </w:rPr>
        <w:t>:</w:t>
      </w:r>
      <w:r>
        <w:rPr>
          <w:rFonts w:hint="eastAsia"/>
          <w:b/>
          <w:i/>
          <w:lang w:eastAsia="zh-CN"/>
        </w:rPr>
        <w:t xml:space="preserve"> </w:t>
      </w:r>
      <w:r>
        <w:rPr>
          <w:i/>
          <w:lang w:eastAsia="zh-CN"/>
        </w:rPr>
        <w:t>The mobility enhancement can be deprioritized in Rel-19.</w:t>
      </w:r>
    </w:p>
    <w:p w:rsidR="00772708" w:rsidRDefault="00772708" w:rsidP="00772708">
      <w:pPr>
        <w:pStyle w:val="3"/>
        <w:keepLines/>
        <w:widowControl w:val="0"/>
        <w:numPr>
          <w:ilvl w:val="1"/>
          <w:numId w:val="0"/>
        </w:numPr>
        <w:spacing w:before="200" w:after="160" w:line="259" w:lineRule="auto"/>
        <w:ind w:left="720" w:hanging="720"/>
        <w:rPr>
          <w:rFonts w:ascii="Times New Roman" w:eastAsia="宋体" w:hAnsi="Times New Roman" w:cs="Times New Roman"/>
          <w:bCs w:val="0"/>
          <w:sz w:val="24"/>
          <w:szCs w:val="24"/>
        </w:rPr>
      </w:pPr>
      <w:r>
        <w:rPr>
          <w:rFonts w:ascii="Times New Roman" w:eastAsia="宋体" w:hAnsi="Times New Roman" w:cs="Times New Roman"/>
          <w:bCs w:val="0"/>
          <w:sz w:val="24"/>
          <w:szCs w:val="24"/>
        </w:rPr>
        <w:t>2.4.2 Redcap</w:t>
      </w:r>
      <w:r w:rsidR="00FA0659">
        <w:rPr>
          <w:rFonts w:ascii="Times New Roman" w:eastAsia="宋体" w:hAnsi="Times New Roman" w:cs="Times New Roman"/>
          <w:bCs w:val="0"/>
          <w:sz w:val="24"/>
          <w:szCs w:val="24"/>
        </w:rPr>
        <w:t xml:space="preserve"> over NTN</w:t>
      </w:r>
      <w:r w:rsidR="00375EAC">
        <w:rPr>
          <w:rFonts w:ascii="Times New Roman" w:eastAsia="宋体" w:hAnsi="Times New Roman" w:cs="Times New Roman"/>
          <w:bCs w:val="0"/>
          <w:sz w:val="24"/>
          <w:szCs w:val="24"/>
        </w:rPr>
        <w:t xml:space="preserve"> (RAN4)</w:t>
      </w:r>
    </w:p>
    <w:p w:rsidR="00561AD9" w:rsidRDefault="00B54C6B" w:rsidP="00B0585F">
      <w:pPr>
        <w:rPr>
          <w:rFonts w:eastAsia="宋体"/>
          <w:lang w:eastAsia="zh-CN"/>
        </w:rPr>
      </w:pPr>
      <w:r>
        <w:rPr>
          <w:rFonts w:eastAsia="宋体"/>
          <w:lang w:eastAsia="zh-CN"/>
        </w:rPr>
        <w:t xml:space="preserve">For the Redcap over NTN, </w:t>
      </w:r>
      <w:r w:rsidR="00375EAC">
        <w:rPr>
          <w:rFonts w:eastAsia="宋体"/>
          <w:lang w:eastAsia="zh-CN"/>
        </w:rPr>
        <w:t>given the situation that the DL coverage enhancement will be required even for the normal UE as justified in the section 2.1, the performance for the Redcap type service will be even worse with 1 Rx. Moreover, if additional features to support the NTN are introduced, the impact on the complexity of Redcap and performance requirement should be further investigated. So,</w:t>
      </w:r>
      <w:r w:rsidR="00DB4C1C">
        <w:rPr>
          <w:rFonts w:eastAsia="宋体"/>
          <w:lang w:eastAsia="zh-CN"/>
        </w:rPr>
        <w:t xml:space="preserve"> it’s preferred to keep it as RAN4 led topic </w:t>
      </w:r>
      <w:r w:rsidR="006304E1">
        <w:rPr>
          <w:rFonts w:eastAsia="宋体"/>
          <w:lang w:eastAsia="zh-CN"/>
        </w:rPr>
        <w:t xml:space="preserve">if </w:t>
      </w:r>
      <w:r w:rsidR="00DB4C1C">
        <w:rPr>
          <w:rFonts w:eastAsia="宋体"/>
          <w:lang w:eastAsia="zh-CN"/>
        </w:rPr>
        <w:t>it’s included as part of Rel-19.</w:t>
      </w:r>
      <w:r w:rsidR="00375EAC">
        <w:rPr>
          <w:rFonts w:eastAsia="宋体"/>
          <w:lang w:eastAsia="zh-CN"/>
        </w:rPr>
        <w:t xml:space="preserve">  </w:t>
      </w:r>
    </w:p>
    <w:p w:rsidR="006661D1" w:rsidRDefault="006661D1" w:rsidP="006661D1">
      <w:pPr>
        <w:snapToGrid w:val="0"/>
        <w:spacing w:before="120"/>
        <w:rPr>
          <w:i/>
          <w:lang w:eastAsia="zh-CN"/>
        </w:rPr>
      </w:pPr>
      <w:r>
        <w:rPr>
          <w:b/>
          <w:i/>
          <w:lang w:eastAsia="zh-CN"/>
        </w:rPr>
        <w:t>Proposal 6:</w:t>
      </w:r>
      <w:r>
        <w:rPr>
          <w:rFonts w:hint="eastAsia"/>
          <w:b/>
          <w:i/>
          <w:lang w:eastAsia="zh-CN"/>
        </w:rPr>
        <w:t xml:space="preserve"> </w:t>
      </w:r>
      <w:r>
        <w:rPr>
          <w:i/>
          <w:lang w:eastAsia="zh-CN"/>
        </w:rPr>
        <w:t xml:space="preserve">The </w:t>
      </w:r>
      <w:r w:rsidR="00DB4C1C">
        <w:rPr>
          <w:i/>
          <w:lang w:eastAsia="zh-CN"/>
        </w:rPr>
        <w:t xml:space="preserve">RAN4-led study on </w:t>
      </w:r>
      <w:r w:rsidR="00740704">
        <w:rPr>
          <w:i/>
          <w:lang w:eastAsia="zh-CN"/>
        </w:rPr>
        <w:t>R</w:t>
      </w:r>
      <w:r w:rsidR="009454F2">
        <w:rPr>
          <w:i/>
          <w:lang w:eastAsia="zh-CN"/>
        </w:rPr>
        <w:t>edcap</w:t>
      </w:r>
      <w:r w:rsidR="00DB4C1C">
        <w:rPr>
          <w:i/>
          <w:lang w:eastAsia="zh-CN"/>
        </w:rPr>
        <w:t xml:space="preserve"> over NTN </w:t>
      </w:r>
      <w:r w:rsidR="009454F2">
        <w:rPr>
          <w:i/>
          <w:lang w:eastAsia="zh-CN"/>
        </w:rPr>
        <w:t>can be considered if 2Rx is assumed as the baseline to leverage the enhancement for DL coverage</w:t>
      </w:r>
      <w:r>
        <w:rPr>
          <w:i/>
          <w:lang w:eastAsia="zh-CN"/>
        </w:rPr>
        <w:t>.</w:t>
      </w:r>
    </w:p>
    <w:p w:rsidR="005D37D0" w:rsidRDefault="00035FBE" w:rsidP="00E56711">
      <w:pPr>
        <w:pStyle w:val="1"/>
        <w:keepNext w:val="0"/>
        <w:widowControl w:val="0"/>
        <w:numPr>
          <w:ilvl w:val="0"/>
          <w:numId w:val="15"/>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kern w:val="0"/>
          <w:szCs w:val="30"/>
        </w:rPr>
        <w:t>Conclusion</w:t>
      </w:r>
      <w:r w:rsidR="009900D9">
        <w:rPr>
          <w:rFonts w:eastAsia="黑体" w:cs="Times New Roman"/>
          <w:kern w:val="0"/>
          <w:szCs w:val="30"/>
        </w:rPr>
        <w:t xml:space="preserve"> </w:t>
      </w:r>
    </w:p>
    <w:p w:rsidR="009900D9" w:rsidRDefault="009900D9">
      <w:pPr>
        <w:pStyle w:val="observation"/>
        <w:numPr>
          <w:ilvl w:val="0"/>
          <w:numId w:val="0"/>
        </w:numPr>
        <w:snapToGrid w:val="0"/>
        <w:jc w:val="both"/>
        <w:rPr>
          <w:b w:val="0"/>
          <w:bCs/>
        </w:rPr>
      </w:pPr>
      <w:r>
        <w:rPr>
          <w:b w:val="0"/>
          <w:bCs/>
        </w:rPr>
        <w:t xml:space="preserve">In this contribution, the detailed views </w:t>
      </w:r>
      <w:r w:rsidR="006E41C0">
        <w:rPr>
          <w:b w:val="0"/>
          <w:bCs/>
        </w:rPr>
        <w:t>on the potential objectives for NR-NTN are provided with following proposals:</w:t>
      </w:r>
    </w:p>
    <w:p w:rsidR="00305D4A" w:rsidRDefault="00305D4A" w:rsidP="00305D4A">
      <w:pPr>
        <w:snapToGrid w:val="0"/>
        <w:spacing w:before="120"/>
        <w:rPr>
          <w:i/>
          <w:lang w:eastAsia="zh-CN"/>
        </w:rPr>
      </w:pPr>
      <w:r>
        <w:rPr>
          <w:b/>
          <w:i/>
          <w:lang w:eastAsia="zh-CN"/>
        </w:rPr>
        <w:t>Proposal 1:</w:t>
      </w:r>
      <w:r>
        <w:rPr>
          <w:rFonts w:hint="eastAsia"/>
          <w:b/>
          <w:i/>
          <w:lang w:eastAsia="zh-CN"/>
        </w:rPr>
        <w:t xml:space="preserve"> </w:t>
      </w:r>
      <w:r>
        <w:rPr>
          <w:i/>
          <w:lang w:eastAsia="zh-CN"/>
        </w:rPr>
        <w:t>Considering the following objectives to improve the DL coverage:</w:t>
      </w:r>
    </w:p>
    <w:tbl>
      <w:tblPr>
        <w:tblStyle w:val="af4"/>
        <w:tblW w:w="0" w:type="auto"/>
        <w:tblLook w:val="04A0" w:firstRow="1" w:lastRow="0" w:firstColumn="1" w:lastColumn="0" w:noHBand="0" w:noVBand="1"/>
      </w:tblPr>
      <w:tblGrid>
        <w:gridCol w:w="9060"/>
      </w:tblGrid>
      <w:tr w:rsidR="00305D4A" w:rsidTr="00666C2B">
        <w:tc>
          <w:tcPr>
            <w:tcW w:w="9060" w:type="dxa"/>
          </w:tcPr>
          <w:p w:rsidR="00305D4A" w:rsidRDefault="00305D4A" w:rsidP="00666C2B">
            <w:pPr>
              <w:snapToGrid w:val="0"/>
              <w:rPr>
                <w:szCs w:val="20"/>
              </w:rPr>
            </w:pPr>
            <w:r>
              <w:rPr>
                <w:szCs w:val="20"/>
              </w:rPr>
              <w:t>For DL coverage enhancement:</w:t>
            </w:r>
          </w:p>
          <w:p w:rsidR="00305D4A" w:rsidRDefault="00305D4A" w:rsidP="00666C2B">
            <w:pPr>
              <w:pStyle w:val="af9"/>
              <w:numPr>
                <w:ilvl w:val="0"/>
                <w:numId w:val="43"/>
              </w:numPr>
              <w:spacing w:after="160" w:line="259" w:lineRule="auto"/>
              <w:ind w:firstLineChars="0"/>
              <w:contextualSpacing/>
              <w:rPr>
                <w:rFonts w:ascii="Times New Roman" w:hAnsi="Times New Roman"/>
                <w:sz w:val="20"/>
                <w:szCs w:val="20"/>
              </w:rPr>
            </w:pPr>
            <w:r w:rsidRPr="006273B9">
              <w:rPr>
                <w:rFonts w:ascii="Times New Roman" w:hAnsi="Times New Roman"/>
                <w:sz w:val="20"/>
                <w:szCs w:val="20"/>
              </w:rPr>
              <w:t xml:space="preserve">Study and identify </w:t>
            </w:r>
            <w:r>
              <w:rPr>
                <w:rFonts w:ascii="Times New Roman" w:hAnsi="Times New Roman"/>
                <w:sz w:val="20"/>
                <w:szCs w:val="20"/>
              </w:rPr>
              <w:t xml:space="preserve">the </w:t>
            </w:r>
            <w:r>
              <w:rPr>
                <w:rFonts w:ascii="Times New Roman" w:hAnsi="Times New Roman" w:hint="eastAsia"/>
                <w:sz w:val="20"/>
                <w:szCs w:val="20"/>
              </w:rPr>
              <w:t>bottleneck</w:t>
            </w:r>
            <w:r>
              <w:rPr>
                <w:rFonts w:ascii="Times New Roman" w:hAnsi="Times New Roman"/>
                <w:sz w:val="20"/>
                <w:szCs w:val="20"/>
              </w:rPr>
              <w:t xml:space="preserve"> </w:t>
            </w:r>
            <w:r w:rsidRPr="006273B9">
              <w:rPr>
                <w:rFonts w:ascii="Times New Roman" w:hAnsi="Times New Roman"/>
                <w:sz w:val="20"/>
                <w:szCs w:val="20"/>
              </w:rPr>
              <w:t xml:space="preserve">channels </w:t>
            </w:r>
            <w:r>
              <w:rPr>
                <w:rFonts w:ascii="Times New Roman" w:hAnsi="Times New Roman"/>
                <w:sz w:val="20"/>
                <w:szCs w:val="20"/>
              </w:rPr>
              <w:t>for DL with required enhancement [RAN1]</w:t>
            </w:r>
          </w:p>
          <w:p w:rsidR="00305D4A" w:rsidRDefault="00305D4A" w:rsidP="00666C2B">
            <w:pPr>
              <w:pStyle w:val="af9"/>
              <w:numPr>
                <w:ilvl w:val="1"/>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 xml:space="preserve">Note: the </w:t>
            </w:r>
            <w:r w:rsidRPr="006273B9">
              <w:rPr>
                <w:rFonts w:ascii="Times New Roman" w:hAnsi="Times New Roman"/>
                <w:sz w:val="20"/>
                <w:szCs w:val="20"/>
              </w:rPr>
              <w:t xml:space="preserve">target link margin improvement </w:t>
            </w:r>
            <w:r>
              <w:rPr>
                <w:rFonts w:ascii="Times New Roman" w:hAnsi="Times New Roman"/>
                <w:sz w:val="20"/>
                <w:szCs w:val="20"/>
              </w:rPr>
              <w:t xml:space="preserve">may be different per </w:t>
            </w:r>
            <w:r w:rsidRPr="006273B9">
              <w:rPr>
                <w:rFonts w:ascii="Times New Roman" w:hAnsi="Times New Roman"/>
                <w:sz w:val="20"/>
                <w:szCs w:val="20"/>
              </w:rPr>
              <w:t>the physical channel</w:t>
            </w:r>
            <w:r>
              <w:rPr>
                <w:rFonts w:ascii="Times New Roman" w:hAnsi="Times New Roman"/>
                <w:sz w:val="20"/>
                <w:szCs w:val="20"/>
              </w:rPr>
              <w:t xml:space="preserve"> and bounded by required SINR for SSB. </w:t>
            </w:r>
          </w:p>
          <w:p w:rsidR="00305D4A" w:rsidRDefault="00305D4A" w:rsidP="00666C2B">
            <w:pPr>
              <w:pStyle w:val="af9"/>
              <w:numPr>
                <w:ilvl w:val="0"/>
                <w:numId w:val="43"/>
              </w:numPr>
              <w:spacing w:after="160" w:line="259" w:lineRule="auto"/>
              <w:ind w:firstLineChars="0"/>
              <w:contextualSpacing/>
              <w:rPr>
                <w:rFonts w:ascii="Times New Roman" w:hAnsi="Times New Roman"/>
                <w:sz w:val="20"/>
                <w:szCs w:val="20"/>
              </w:rPr>
            </w:pPr>
            <w:r w:rsidRPr="0016674A">
              <w:rPr>
                <w:rFonts w:ascii="Times New Roman" w:hAnsi="Times New Roman"/>
                <w:sz w:val="20"/>
                <w:szCs w:val="20"/>
              </w:rPr>
              <w:t xml:space="preserve">Study and identify the solutions to </w:t>
            </w:r>
            <w:r w:rsidRPr="0016674A">
              <w:rPr>
                <w:rStyle w:val="ui-provider"/>
                <w:rFonts w:ascii="Times New Roman" w:hAnsi="Times New Roman"/>
                <w:sz w:val="20"/>
                <w:szCs w:val="20"/>
              </w:rPr>
              <w:t xml:space="preserve">support </w:t>
            </w:r>
            <w:r w:rsidRPr="0016674A">
              <w:rPr>
                <w:rFonts w:ascii="Times New Roman" w:hAnsi="Times New Roman"/>
                <w:sz w:val="20"/>
                <w:szCs w:val="20"/>
              </w:rPr>
              <w:t xml:space="preserve">flexible power sharing </w:t>
            </w:r>
            <w:r>
              <w:rPr>
                <w:rFonts w:ascii="Times New Roman" w:hAnsi="Times New Roman"/>
                <w:sz w:val="20"/>
                <w:szCs w:val="20"/>
              </w:rPr>
              <w:t xml:space="preserve">and </w:t>
            </w:r>
            <w:r>
              <w:rPr>
                <w:rFonts w:ascii="Times New Roman" w:hAnsi="Times New Roman" w:hint="eastAsia"/>
                <w:sz w:val="20"/>
                <w:szCs w:val="20"/>
              </w:rPr>
              <w:t>scheduling</w:t>
            </w:r>
            <w:r>
              <w:rPr>
                <w:rFonts w:ascii="Times New Roman" w:hAnsi="Times New Roman"/>
                <w:sz w:val="20"/>
                <w:szCs w:val="20"/>
              </w:rPr>
              <w:t xml:space="preserve"> </w:t>
            </w:r>
            <w:r>
              <w:rPr>
                <w:rFonts w:ascii="Times New Roman" w:hAnsi="Times New Roman" w:hint="eastAsia"/>
                <w:sz w:val="20"/>
                <w:szCs w:val="20"/>
              </w:rPr>
              <w:t>among</w:t>
            </w:r>
            <w:r>
              <w:rPr>
                <w:rFonts w:ascii="Times New Roman" w:hAnsi="Times New Roman"/>
                <w:sz w:val="20"/>
                <w:szCs w:val="20"/>
              </w:rPr>
              <w:t xml:space="preserve"> beams</w:t>
            </w:r>
            <w:r w:rsidRPr="0016674A">
              <w:rPr>
                <w:rFonts w:ascii="Times New Roman" w:hAnsi="Times New Roman"/>
                <w:sz w:val="20"/>
                <w:szCs w:val="20"/>
              </w:rPr>
              <w:t>.</w:t>
            </w:r>
            <w:r>
              <w:rPr>
                <w:rFonts w:ascii="Times New Roman" w:hAnsi="Times New Roman"/>
                <w:sz w:val="20"/>
                <w:szCs w:val="20"/>
              </w:rPr>
              <w:t xml:space="preserve"> </w:t>
            </w:r>
            <w:r>
              <w:rPr>
                <w:rFonts w:ascii="Times New Roman" w:hAnsi="Times New Roman"/>
                <w:sz w:val="20"/>
                <w:szCs w:val="20"/>
              </w:rPr>
              <w:lastRenderedPageBreak/>
              <w:t>[RAN1, RAN2]</w:t>
            </w:r>
          </w:p>
          <w:p w:rsidR="00305D4A" w:rsidRDefault="00305D4A" w:rsidP="00666C2B">
            <w:pPr>
              <w:pStyle w:val="af9"/>
              <w:numPr>
                <w:ilvl w:val="1"/>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Note-1: The</w:t>
            </w:r>
            <w:r w:rsidRPr="006273B9">
              <w:rPr>
                <w:rFonts w:ascii="Times New Roman" w:hAnsi="Times New Roman"/>
                <w:sz w:val="20"/>
                <w:szCs w:val="20"/>
              </w:rPr>
              <w:t xml:space="preserve"> reference Satellite payload parameters (e.g. beam illumination plan constraints, total EIRP) and energy consumption model along with necessary evaluation methodology and relevant KPIs</w:t>
            </w:r>
            <w:r>
              <w:rPr>
                <w:rFonts w:ascii="Times New Roman" w:hAnsi="Times New Roman"/>
                <w:sz w:val="20"/>
                <w:szCs w:val="20"/>
              </w:rPr>
              <w:t xml:space="preserve"> should be considered.</w:t>
            </w:r>
          </w:p>
          <w:p w:rsidR="00305D4A" w:rsidRPr="00B355C1" w:rsidRDefault="00305D4A" w:rsidP="00666C2B">
            <w:pPr>
              <w:pStyle w:val="af9"/>
              <w:numPr>
                <w:ilvl w:val="1"/>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 xml:space="preserve">Note-2:  The existing </w:t>
            </w:r>
            <w:r w:rsidRPr="0016674A">
              <w:rPr>
                <w:rFonts w:ascii="Times New Roman" w:hAnsi="Times New Roman"/>
                <w:sz w:val="20"/>
                <w:szCs w:val="20"/>
              </w:rPr>
              <w:t>3GPP techniques</w:t>
            </w:r>
            <w:r>
              <w:rPr>
                <w:rFonts w:ascii="Times New Roman" w:hAnsi="Times New Roman"/>
                <w:sz w:val="20"/>
                <w:szCs w:val="20"/>
              </w:rPr>
              <w:t xml:space="preserve"> can be evaluated in </w:t>
            </w:r>
            <w:r w:rsidRPr="0016674A">
              <w:rPr>
                <w:rFonts w:ascii="Times New Roman" w:hAnsi="Times New Roman"/>
                <w:sz w:val="20"/>
                <w:szCs w:val="20"/>
              </w:rPr>
              <w:t>priority</w:t>
            </w:r>
            <w:r>
              <w:rPr>
                <w:rFonts w:ascii="Times New Roman" w:hAnsi="Times New Roman"/>
                <w:sz w:val="20"/>
                <w:szCs w:val="20"/>
              </w:rPr>
              <w:t>.</w:t>
            </w:r>
          </w:p>
        </w:tc>
      </w:tr>
    </w:tbl>
    <w:p w:rsidR="000F11B0" w:rsidRDefault="000F11B0" w:rsidP="000F11B0">
      <w:pPr>
        <w:snapToGrid w:val="0"/>
        <w:spacing w:before="120"/>
        <w:rPr>
          <w:i/>
          <w:lang w:eastAsia="zh-CN"/>
        </w:rPr>
      </w:pPr>
      <w:r>
        <w:rPr>
          <w:b/>
          <w:i/>
          <w:lang w:eastAsia="zh-CN"/>
        </w:rPr>
        <w:lastRenderedPageBreak/>
        <w:t>Proposal 2:</w:t>
      </w:r>
      <w:r>
        <w:rPr>
          <w:rFonts w:hint="eastAsia"/>
          <w:b/>
          <w:i/>
          <w:lang w:eastAsia="zh-CN"/>
        </w:rPr>
        <w:t xml:space="preserve"> </w:t>
      </w:r>
      <w:r>
        <w:rPr>
          <w:i/>
          <w:lang w:eastAsia="zh-CN"/>
        </w:rPr>
        <w:t>Considering the following objectives to enable the notification/alert message:</w:t>
      </w:r>
    </w:p>
    <w:tbl>
      <w:tblPr>
        <w:tblStyle w:val="af4"/>
        <w:tblW w:w="0" w:type="auto"/>
        <w:tblLook w:val="04A0" w:firstRow="1" w:lastRow="0" w:firstColumn="1" w:lastColumn="0" w:noHBand="0" w:noVBand="1"/>
      </w:tblPr>
      <w:tblGrid>
        <w:gridCol w:w="9060"/>
      </w:tblGrid>
      <w:tr w:rsidR="000F11B0" w:rsidTr="007D1B09">
        <w:tc>
          <w:tcPr>
            <w:tcW w:w="9060" w:type="dxa"/>
          </w:tcPr>
          <w:p w:rsidR="000F11B0" w:rsidRDefault="000F11B0" w:rsidP="007D1B09">
            <w:pPr>
              <w:snapToGrid w:val="0"/>
              <w:rPr>
                <w:szCs w:val="20"/>
              </w:rPr>
            </w:pPr>
            <w:r>
              <w:rPr>
                <w:szCs w:val="20"/>
              </w:rPr>
              <w:t>For Notification/</w:t>
            </w:r>
            <w:r w:rsidR="00FC3CFD">
              <w:rPr>
                <w:szCs w:val="20"/>
              </w:rPr>
              <w:t xml:space="preserve">alert </w:t>
            </w:r>
            <w:r>
              <w:rPr>
                <w:szCs w:val="20"/>
              </w:rPr>
              <w:t>message:</w:t>
            </w:r>
          </w:p>
          <w:p w:rsidR="000F11B0" w:rsidRDefault="000F11B0" w:rsidP="007D1B09">
            <w:pPr>
              <w:pStyle w:val="af9"/>
              <w:numPr>
                <w:ilvl w:val="0"/>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Identify the content and size of notification/alert message [RAN2, RAN1]</w:t>
            </w:r>
          </w:p>
          <w:p w:rsidR="000F11B0" w:rsidRDefault="000F11B0" w:rsidP="007D1B09">
            <w:pPr>
              <w:pStyle w:val="af9"/>
              <w:numPr>
                <w:ilvl w:val="0"/>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 xml:space="preserve">Study and specify the solution including a DL physical channel and associated mechanism to </w:t>
            </w:r>
            <w:r w:rsidRPr="00185A8C">
              <w:rPr>
                <w:rFonts w:ascii="Times New Roman" w:hAnsi="Times New Roman"/>
                <w:sz w:val="20"/>
                <w:szCs w:val="20"/>
              </w:rPr>
              <w:t>support a robust notification/alert message</w:t>
            </w:r>
            <w:r>
              <w:rPr>
                <w:rFonts w:ascii="Times New Roman" w:hAnsi="Times New Roman"/>
                <w:sz w:val="20"/>
                <w:szCs w:val="20"/>
              </w:rPr>
              <w:t>. [RAN1, RAN2, RAN3]</w:t>
            </w:r>
          </w:p>
          <w:p w:rsidR="000F11B0" w:rsidRPr="00DF5221" w:rsidRDefault="000F11B0" w:rsidP="007D1B09">
            <w:pPr>
              <w:pStyle w:val="af9"/>
              <w:numPr>
                <w:ilvl w:val="1"/>
                <w:numId w:val="43"/>
              </w:numPr>
              <w:spacing w:after="160" w:line="259" w:lineRule="auto"/>
              <w:ind w:firstLineChars="0"/>
              <w:contextualSpacing/>
              <w:rPr>
                <w:rFonts w:ascii="Times New Roman" w:hAnsi="Times New Roman"/>
                <w:sz w:val="20"/>
                <w:szCs w:val="20"/>
              </w:rPr>
            </w:pPr>
            <w:r>
              <w:rPr>
                <w:rFonts w:ascii="Times New Roman" w:hAnsi="Times New Roman"/>
                <w:sz w:val="20"/>
                <w:szCs w:val="20"/>
              </w:rPr>
              <w:t xml:space="preserve">Note-1: Both enhancement on the existing DL channel </w:t>
            </w:r>
            <w:r w:rsidR="00BD3764">
              <w:rPr>
                <w:rFonts w:ascii="Times New Roman" w:hAnsi="Times New Roman"/>
                <w:sz w:val="20"/>
                <w:szCs w:val="20"/>
              </w:rPr>
              <w:t xml:space="preserve">and </w:t>
            </w:r>
            <w:r>
              <w:rPr>
                <w:rFonts w:ascii="Times New Roman" w:hAnsi="Times New Roman"/>
                <w:sz w:val="20"/>
                <w:szCs w:val="20"/>
              </w:rPr>
              <w:t>introduction of a new channel can be considered.</w:t>
            </w:r>
          </w:p>
        </w:tc>
      </w:tr>
    </w:tbl>
    <w:p w:rsidR="000F11B0" w:rsidRPr="00D273D5" w:rsidRDefault="000F11B0" w:rsidP="000F11B0">
      <w:pPr>
        <w:snapToGrid w:val="0"/>
        <w:spacing w:before="120"/>
        <w:rPr>
          <w:i/>
          <w:szCs w:val="20"/>
          <w:lang w:eastAsia="zh-CN"/>
        </w:rPr>
      </w:pPr>
      <w:r w:rsidRPr="00D273D5">
        <w:rPr>
          <w:b/>
          <w:i/>
          <w:szCs w:val="20"/>
          <w:lang w:eastAsia="zh-CN"/>
        </w:rPr>
        <w:t xml:space="preserve">Proposal 3: </w:t>
      </w:r>
      <w:r w:rsidRPr="00D273D5">
        <w:rPr>
          <w:i/>
          <w:szCs w:val="20"/>
          <w:lang w:eastAsia="zh-CN"/>
        </w:rPr>
        <w:t>The potential study to enhance the UL transmission due to the degraded</w:t>
      </w:r>
      <w:r w:rsidR="00D273D5" w:rsidRPr="00D273D5">
        <w:rPr>
          <w:i/>
          <w:szCs w:val="20"/>
          <w:lang w:eastAsia="zh-CN"/>
        </w:rPr>
        <w:t xml:space="preserve"> performance of </w:t>
      </w:r>
      <w:r w:rsidRPr="00D273D5">
        <w:rPr>
          <w:i/>
          <w:szCs w:val="20"/>
          <w:lang w:eastAsia="zh-CN"/>
        </w:rPr>
        <w:t xml:space="preserve">GNSS can be considered after justification on the </w:t>
      </w:r>
      <w:r w:rsidR="00D273D5" w:rsidRPr="00D273D5">
        <w:rPr>
          <w:i/>
          <w:szCs w:val="20"/>
          <w:lang w:eastAsia="zh-CN"/>
        </w:rPr>
        <w:t xml:space="preserve">relaxation of </w:t>
      </w:r>
      <w:r w:rsidRPr="00D273D5">
        <w:rPr>
          <w:i/>
          <w:szCs w:val="20"/>
          <w:lang w:eastAsia="zh-CN"/>
        </w:rPr>
        <w:t>RAN4 requirement on the accuracy of GNSS.</w:t>
      </w:r>
    </w:p>
    <w:p w:rsidR="000F11B0" w:rsidRPr="00D273D5" w:rsidRDefault="000F11B0" w:rsidP="00D273D5">
      <w:pPr>
        <w:pStyle w:val="af9"/>
        <w:numPr>
          <w:ilvl w:val="0"/>
          <w:numId w:val="50"/>
        </w:numPr>
        <w:snapToGrid w:val="0"/>
        <w:spacing w:before="120"/>
        <w:ind w:firstLineChars="0"/>
        <w:rPr>
          <w:rFonts w:ascii="Times New Roman" w:hAnsi="Times New Roman"/>
          <w:i/>
          <w:sz w:val="20"/>
          <w:szCs w:val="20"/>
        </w:rPr>
      </w:pPr>
      <w:r w:rsidRPr="00D273D5">
        <w:rPr>
          <w:rFonts w:ascii="Times New Roman" w:hAnsi="Times New Roman"/>
          <w:i/>
          <w:sz w:val="20"/>
          <w:szCs w:val="20"/>
        </w:rPr>
        <w:t>Note: The availability of GNSS should be always assumed.</w:t>
      </w:r>
    </w:p>
    <w:p w:rsidR="000F11B0" w:rsidRPr="00CC0C9A" w:rsidRDefault="000F11B0" w:rsidP="000F11B0">
      <w:pPr>
        <w:snapToGrid w:val="0"/>
        <w:spacing w:before="120"/>
        <w:rPr>
          <w:i/>
          <w:lang w:eastAsia="zh-CN"/>
        </w:rPr>
      </w:pPr>
      <w:r>
        <w:rPr>
          <w:b/>
          <w:i/>
          <w:lang w:eastAsia="zh-CN"/>
        </w:rPr>
        <w:t>Proposal 4:</w:t>
      </w:r>
      <w:r>
        <w:rPr>
          <w:rFonts w:hint="eastAsia"/>
          <w:b/>
          <w:i/>
          <w:lang w:eastAsia="zh-CN"/>
        </w:rPr>
        <w:t xml:space="preserve"> </w:t>
      </w:r>
      <w:r w:rsidRPr="00594DBE">
        <w:rPr>
          <w:i/>
          <w:lang w:eastAsia="zh-CN"/>
        </w:rPr>
        <w:t>For regenerative payload in Rel-19, only clarification on the support for full-gNB on board in stage-2 spec is sufficient. All other aspects should be deprioritized.</w:t>
      </w:r>
    </w:p>
    <w:p w:rsidR="000F11B0" w:rsidRDefault="000F11B0" w:rsidP="000F11B0">
      <w:pPr>
        <w:snapToGrid w:val="0"/>
        <w:spacing w:before="120"/>
        <w:rPr>
          <w:i/>
          <w:lang w:eastAsia="zh-CN"/>
        </w:rPr>
      </w:pPr>
      <w:r>
        <w:rPr>
          <w:b/>
          <w:i/>
          <w:lang w:eastAsia="zh-CN"/>
        </w:rPr>
        <w:t>Proposal 5:</w:t>
      </w:r>
      <w:r>
        <w:rPr>
          <w:rFonts w:hint="eastAsia"/>
          <w:b/>
          <w:i/>
          <w:lang w:eastAsia="zh-CN"/>
        </w:rPr>
        <w:t xml:space="preserve"> </w:t>
      </w:r>
      <w:r>
        <w:rPr>
          <w:i/>
          <w:lang w:eastAsia="zh-CN"/>
        </w:rPr>
        <w:t>The mobility enhancement can be deprioritized in Rel-19.</w:t>
      </w:r>
    </w:p>
    <w:p w:rsidR="006E41C0" w:rsidRPr="000F11B0" w:rsidRDefault="000F11B0" w:rsidP="000F11B0">
      <w:pPr>
        <w:snapToGrid w:val="0"/>
        <w:spacing w:before="120"/>
        <w:rPr>
          <w:i/>
          <w:lang w:eastAsia="zh-CN"/>
        </w:rPr>
      </w:pPr>
      <w:r>
        <w:rPr>
          <w:b/>
          <w:i/>
          <w:lang w:eastAsia="zh-CN"/>
        </w:rPr>
        <w:t>Proposal 6:</w:t>
      </w:r>
      <w:r>
        <w:rPr>
          <w:rFonts w:hint="eastAsia"/>
          <w:b/>
          <w:i/>
          <w:lang w:eastAsia="zh-CN"/>
        </w:rPr>
        <w:t xml:space="preserve"> </w:t>
      </w:r>
      <w:r>
        <w:rPr>
          <w:i/>
          <w:lang w:eastAsia="zh-CN"/>
        </w:rPr>
        <w:t>The RAN4-led study on Redcap over NTN can be considered if 2Rx is assumed as the baseline to leverage the enhancement for DL coverage.</w:t>
      </w:r>
    </w:p>
    <w:p w:rsidR="005D37D0" w:rsidRDefault="006222F2">
      <w:pPr>
        <w:pStyle w:val="1"/>
        <w:keepNext w:val="0"/>
        <w:widowControl w:val="0"/>
        <w:numPr>
          <w:ilvl w:val="0"/>
          <w:numId w:val="15"/>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hint="eastAsia"/>
          <w:kern w:val="0"/>
          <w:szCs w:val="30"/>
        </w:rPr>
        <w:t>References</w:t>
      </w:r>
    </w:p>
    <w:bookmarkStart w:id="9" w:name="_Ref151923194"/>
    <w:bookmarkStart w:id="10" w:name="_Ref152226390"/>
    <w:bookmarkEnd w:id="0"/>
    <w:bookmarkEnd w:id="1"/>
    <w:p w:rsidR="00D626A8" w:rsidRDefault="00950B0E" w:rsidP="00F44919">
      <w:pPr>
        <w:pStyle w:val="af9"/>
        <w:numPr>
          <w:ilvl w:val="0"/>
          <w:numId w:val="34"/>
        </w:numPr>
        <w:snapToGrid w:val="0"/>
        <w:spacing w:after="0"/>
        <w:ind w:left="505" w:firstLineChars="0" w:hanging="505"/>
        <w:rPr>
          <w:rFonts w:ascii="Times New Roman" w:eastAsiaTheme="minorEastAsia" w:hAnsi="Times New Roman"/>
          <w:kern w:val="0"/>
          <w:sz w:val="20"/>
          <w:szCs w:val="20"/>
        </w:rPr>
      </w:pPr>
      <w:r w:rsidRPr="00950B0E">
        <w:rPr>
          <w:rFonts w:ascii="Times New Roman" w:eastAsiaTheme="minorEastAsia" w:hAnsi="Times New Roman"/>
          <w:kern w:val="0"/>
          <w:sz w:val="20"/>
          <w:szCs w:val="20"/>
        </w:rPr>
        <w:fldChar w:fldCharType="begin"/>
      </w:r>
      <w:r w:rsidRPr="00950B0E">
        <w:rPr>
          <w:rFonts w:ascii="Times New Roman" w:eastAsiaTheme="minorEastAsia" w:hAnsi="Times New Roman"/>
          <w:kern w:val="0"/>
          <w:sz w:val="20"/>
          <w:szCs w:val="20"/>
        </w:rPr>
        <w:instrText xml:space="preserve"> HYPERLINK "http://www.3gpp.org/ftp/tsg_ran/TSG_RAN/TSGR_101/Docs/RP-232610.zip" </w:instrText>
      </w:r>
      <w:r w:rsidRPr="00950B0E">
        <w:rPr>
          <w:rFonts w:ascii="Times New Roman" w:eastAsiaTheme="minorEastAsia" w:hAnsi="Times New Roman"/>
          <w:kern w:val="0"/>
          <w:sz w:val="20"/>
          <w:szCs w:val="20"/>
        </w:rPr>
        <w:fldChar w:fldCharType="separate"/>
      </w:r>
      <w:r w:rsidRPr="00950B0E">
        <w:rPr>
          <w:rFonts w:ascii="Times New Roman" w:hAnsi="Times New Roman"/>
        </w:rPr>
        <w:t>RP-232610</w:t>
      </w:r>
      <w:r w:rsidRPr="00950B0E">
        <w:rPr>
          <w:rFonts w:ascii="Times New Roman" w:eastAsiaTheme="minorEastAsia" w:hAnsi="Times New Roman"/>
          <w:kern w:val="0"/>
          <w:sz w:val="20"/>
          <w:szCs w:val="20"/>
        </w:rPr>
        <w:fldChar w:fldCharType="end"/>
      </w:r>
      <w:r w:rsidR="00C51C80" w:rsidRPr="00950B0E">
        <w:rPr>
          <w:rFonts w:ascii="Times New Roman" w:eastAsiaTheme="minorEastAsia" w:hAnsi="Times New Roman"/>
          <w:kern w:val="0"/>
          <w:sz w:val="20"/>
          <w:szCs w:val="20"/>
        </w:rPr>
        <w:t xml:space="preserve">, </w:t>
      </w:r>
      <w:bookmarkEnd w:id="9"/>
      <w:r w:rsidRPr="00950B0E">
        <w:rPr>
          <w:rFonts w:ascii="Times New Roman" w:eastAsiaTheme="minorEastAsia" w:hAnsi="Times New Roman"/>
          <w:kern w:val="0"/>
          <w:sz w:val="20"/>
          <w:szCs w:val="20"/>
        </w:rPr>
        <w:t>Moderator's summary for REL-19 RAN2 topic NTN for NR</w:t>
      </w:r>
      <w:r>
        <w:rPr>
          <w:rFonts w:ascii="Times New Roman" w:eastAsiaTheme="minorEastAsia" w:hAnsi="Times New Roman"/>
          <w:kern w:val="0"/>
          <w:sz w:val="20"/>
          <w:szCs w:val="20"/>
        </w:rPr>
        <w:t>, RAN#101</w:t>
      </w:r>
      <w:r w:rsidR="00E735A5">
        <w:rPr>
          <w:rFonts w:ascii="Times New Roman" w:eastAsiaTheme="minorEastAsia" w:hAnsi="Times New Roman"/>
          <w:kern w:val="0"/>
          <w:sz w:val="20"/>
          <w:szCs w:val="20"/>
        </w:rPr>
        <w:t>.</w:t>
      </w:r>
      <w:bookmarkEnd w:id="10"/>
    </w:p>
    <w:p w:rsidR="00CF0E38" w:rsidRPr="00CF0E38" w:rsidRDefault="00387630" w:rsidP="00F44919">
      <w:pPr>
        <w:pStyle w:val="af9"/>
        <w:numPr>
          <w:ilvl w:val="0"/>
          <w:numId w:val="34"/>
        </w:numPr>
        <w:snapToGrid w:val="0"/>
        <w:spacing w:after="0"/>
        <w:ind w:left="505" w:firstLineChars="0" w:hanging="505"/>
        <w:rPr>
          <w:rFonts w:ascii="Times New Roman" w:hAnsi="Times New Roman"/>
        </w:rPr>
      </w:pPr>
      <w:bookmarkStart w:id="11" w:name="_Ref152184742"/>
      <w:r w:rsidRPr="00387630">
        <w:rPr>
          <w:rFonts w:ascii="Times New Roman" w:hAnsi="Times New Roman"/>
        </w:rPr>
        <w:t>RP-233621</w:t>
      </w:r>
      <w:r w:rsidR="00CF0E38" w:rsidRPr="00CF0E38">
        <w:rPr>
          <w:rFonts w:ascii="Times New Roman" w:hAnsi="Times New Roman"/>
        </w:rPr>
        <w:t>, Views on additional RAN1-led topics in Rel-19</w:t>
      </w:r>
      <w:r w:rsidR="00CF0E38">
        <w:rPr>
          <w:rFonts w:ascii="Times New Roman" w:hAnsi="Times New Roman"/>
        </w:rPr>
        <w:t>, ZTE, RAN#102</w:t>
      </w:r>
      <w:bookmarkEnd w:id="11"/>
      <w:r w:rsidR="00E735A5">
        <w:rPr>
          <w:rFonts w:ascii="Times New Roman" w:hAnsi="Times New Roman"/>
        </w:rPr>
        <w:t>.</w:t>
      </w:r>
    </w:p>
    <w:bookmarkStart w:id="12" w:name="_Ref152184809"/>
    <w:p w:rsidR="00CF0E38" w:rsidRPr="00950B0E" w:rsidRDefault="00CF0E38" w:rsidP="00F44919">
      <w:pPr>
        <w:pStyle w:val="af9"/>
        <w:numPr>
          <w:ilvl w:val="0"/>
          <w:numId w:val="34"/>
        </w:numPr>
        <w:snapToGrid w:val="0"/>
        <w:spacing w:after="0"/>
        <w:ind w:left="505" w:firstLineChars="0" w:hanging="505"/>
        <w:rPr>
          <w:rFonts w:ascii="Times New Roman" w:eastAsiaTheme="minorEastAsia" w:hAnsi="Times New Roman"/>
          <w:kern w:val="0"/>
          <w:sz w:val="20"/>
          <w:szCs w:val="20"/>
        </w:rPr>
      </w:pPr>
      <w:r w:rsidRPr="00E735A5">
        <w:rPr>
          <w:rFonts w:ascii="Times New Roman" w:eastAsiaTheme="minorEastAsia" w:hAnsi="Times New Roman"/>
          <w:kern w:val="0"/>
          <w:sz w:val="20"/>
          <w:szCs w:val="20"/>
        </w:rPr>
        <w:fldChar w:fldCharType="begin"/>
      </w:r>
      <w:r w:rsidRPr="00E735A5">
        <w:rPr>
          <w:rFonts w:ascii="Times New Roman" w:eastAsiaTheme="minorEastAsia" w:hAnsi="Times New Roman"/>
          <w:kern w:val="0"/>
          <w:sz w:val="20"/>
          <w:szCs w:val="20"/>
        </w:rPr>
        <w:instrText xml:space="preserve"> HYPERLINK "https://www.3gpp.org/ftp/Email_Discussions/RAN2/%5BRAN2%23124%5D/StatusReports%20for%20RAN%23102/R18%20WI%20NR-NTN-enh/draft%20RP-232858%20SR%20R18%20WID%20NR-NTN-enh%20for%20RAN102_v06.docx" </w:instrText>
      </w:r>
      <w:r w:rsidRPr="00E735A5">
        <w:rPr>
          <w:rFonts w:ascii="Times New Roman" w:eastAsiaTheme="minorEastAsia" w:hAnsi="Times New Roman"/>
          <w:kern w:val="0"/>
          <w:sz w:val="20"/>
          <w:szCs w:val="20"/>
        </w:rPr>
        <w:fldChar w:fldCharType="separate"/>
      </w:r>
      <w:r w:rsidRPr="00E735A5">
        <w:rPr>
          <w:rFonts w:ascii="Times New Roman" w:eastAsiaTheme="minorEastAsia" w:hAnsi="Times New Roman"/>
          <w:kern w:val="0"/>
        </w:rPr>
        <w:t>RP-232858</w:t>
      </w:r>
      <w:r w:rsidR="00E735A5">
        <w:rPr>
          <w:rFonts w:ascii="Times New Roman" w:eastAsiaTheme="minorEastAsia" w:hAnsi="Times New Roman"/>
          <w:kern w:val="0"/>
        </w:rPr>
        <w:t xml:space="preserve">, </w:t>
      </w:r>
      <w:r w:rsidRPr="00E735A5">
        <w:rPr>
          <w:rFonts w:ascii="Times New Roman" w:eastAsiaTheme="minorEastAsia" w:hAnsi="Times New Roman"/>
          <w:kern w:val="0"/>
        </w:rPr>
        <w:t>SR</w:t>
      </w:r>
      <w:r w:rsidR="00E735A5">
        <w:rPr>
          <w:rFonts w:ascii="Times New Roman" w:eastAsiaTheme="minorEastAsia" w:hAnsi="Times New Roman"/>
          <w:kern w:val="0"/>
        </w:rPr>
        <w:t xml:space="preserve"> of </w:t>
      </w:r>
      <w:r w:rsidRPr="00E735A5">
        <w:rPr>
          <w:rFonts w:ascii="Times New Roman" w:eastAsiaTheme="minorEastAsia" w:hAnsi="Times New Roman"/>
          <w:kern w:val="0"/>
        </w:rPr>
        <w:t>R18 WID NR-NTN-enh for RAN102</w:t>
      </w:r>
      <w:r w:rsidR="00E735A5">
        <w:rPr>
          <w:rFonts w:ascii="Times New Roman" w:eastAsiaTheme="minorEastAsia" w:hAnsi="Times New Roman"/>
          <w:kern w:val="0"/>
        </w:rPr>
        <w:t>,</w:t>
      </w:r>
      <w:r w:rsidRPr="00E735A5">
        <w:rPr>
          <w:rFonts w:ascii="Times New Roman" w:eastAsiaTheme="minorEastAsia" w:hAnsi="Times New Roman"/>
          <w:kern w:val="0"/>
          <w:sz w:val="20"/>
          <w:szCs w:val="20"/>
        </w:rPr>
        <w:fldChar w:fldCharType="end"/>
      </w:r>
      <w:r w:rsidR="00E735A5">
        <w:rPr>
          <w:rFonts w:ascii="Times New Roman" w:eastAsiaTheme="minorEastAsia" w:hAnsi="Times New Roman"/>
          <w:kern w:val="0"/>
          <w:sz w:val="20"/>
          <w:szCs w:val="20"/>
        </w:rPr>
        <w:t xml:space="preserve"> RAN#102.</w:t>
      </w:r>
      <w:bookmarkEnd w:id="12"/>
    </w:p>
    <w:sectPr w:rsidR="00CF0E38" w:rsidRPr="00950B0E">
      <w:headerReference w:type="default" r:id="rId13"/>
      <w:foot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27FA" w:rsidRDefault="000F27FA">
      <w:pPr>
        <w:spacing w:after="0"/>
      </w:pPr>
      <w:r>
        <w:separator/>
      </w:r>
    </w:p>
  </w:endnote>
  <w:endnote w:type="continuationSeparator" w:id="0">
    <w:p w:rsidR="000F27FA" w:rsidRDefault="000F27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sdtPr>
    <w:sdtEndPr/>
    <w:sdtContent>
      <w:p w:rsidR="00D46839" w:rsidRDefault="00D46839">
        <w:pPr>
          <w:pStyle w:val="ae"/>
          <w:jc w:val="center"/>
        </w:pPr>
        <w:r>
          <w:fldChar w:fldCharType="begin"/>
        </w:r>
        <w:r>
          <w:instrText>PAGE   \* MERGEFORMAT</w:instrText>
        </w:r>
        <w:r>
          <w:fldChar w:fldCharType="separate"/>
        </w:r>
        <w:r>
          <w:rPr>
            <w:lang w:val="ja-JP" w:eastAsia="ja-JP"/>
          </w:rPr>
          <w:t>14</w:t>
        </w:r>
        <w:r>
          <w:fldChar w:fldCharType="end"/>
        </w:r>
      </w:p>
    </w:sdtContent>
  </w:sdt>
  <w:p w:rsidR="00D46839" w:rsidRDefault="00D4683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27FA" w:rsidRDefault="000F27FA">
      <w:pPr>
        <w:spacing w:after="0"/>
      </w:pPr>
      <w:r>
        <w:separator/>
      </w:r>
    </w:p>
  </w:footnote>
  <w:footnote w:type="continuationSeparator" w:id="0">
    <w:p w:rsidR="000F27FA" w:rsidRDefault="000F27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6839" w:rsidRDefault="00D46839">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172DA4"/>
    <w:multiLevelType w:val="singleLevel"/>
    <w:tmpl w:val="8E172DA4"/>
    <w:lvl w:ilvl="0">
      <w:start w:val="1"/>
      <w:numFmt w:val="decimal"/>
      <w:suff w:val="space"/>
      <w:lvlText w:val="%1."/>
      <w:lvlJc w:val="left"/>
    </w:lvl>
  </w:abstractNum>
  <w:abstractNum w:abstractNumId="1" w15:restartNumberingAfterBreak="0">
    <w:nsid w:val="F9727DF4"/>
    <w:multiLevelType w:val="singleLevel"/>
    <w:tmpl w:val="F9727DF4"/>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8BC328D"/>
    <w:multiLevelType w:val="hybridMultilevel"/>
    <w:tmpl w:val="2656F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3CC5"/>
    <w:multiLevelType w:val="hybridMultilevel"/>
    <w:tmpl w:val="1A50D4F0"/>
    <w:lvl w:ilvl="0" w:tplc="0A8E36E6">
      <w:start w:val="9"/>
      <w:numFmt w:val="bullet"/>
      <w:lvlText w:val="-"/>
      <w:lvlJc w:val="left"/>
      <w:pPr>
        <w:ind w:left="720" w:hanging="360"/>
      </w:pPr>
      <w:rPr>
        <w:rFonts w:ascii="Century" w:eastAsia="MS Mincho" w:hAnsi="Century" w:cs="Times New Roman" w:hint="default"/>
      </w:rPr>
    </w:lvl>
    <w:lvl w:ilvl="1" w:tplc="0A8E36E6">
      <w:start w:val="9"/>
      <w:numFmt w:val="bullet"/>
      <w:lvlText w:val="-"/>
      <w:lvlJc w:val="left"/>
      <w:pPr>
        <w:ind w:left="1440" w:hanging="360"/>
      </w:pPr>
      <w:rPr>
        <w:rFonts w:ascii="Century" w:eastAsia="MS Mincho" w:hAnsi="Century"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F055A3"/>
    <w:multiLevelType w:val="hybridMultilevel"/>
    <w:tmpl w:val="20DABC7C"/>
    <w:lvl w:ilvl="0" w:tplc="0A8E36E6">
      <w:start w:val="9"/>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836A2"/>
    <w:multiLevelType w:val="hybridMultilevel"/>
    <w:tmpl w:val="42CAC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F558D"/>
    <w:multiLevelType w:val="hybridMultilevel"/>
    <w:tmpl w:val="616E1216"/>
    <w:lvl w:ilvl="0" w:tplc="04090001">
      <w:start w:val="1"/>
      <w:numFmt w:val="bullet"/>
      <w:lvlText w:val=""/>
      <w:lvlJc w:val="left"/>
      <w:pPr>
        <w:ind w:left="720" w:hanging="360"/>
      </w:pPr>
      <w:rPr>
        <w:rFonts w:ascii="Symbol" w:hAnsi="Symbol" w:hint="default"/>
      </w:rPr>
    </w:lvl>
    <w:lvl w:ilvl="1" w:tplc="0A8E36E6">
      <w:start w:val="9"/>
      <w:numFmt w:val="bullet"/>
      <w:lvlText w:val="-"/>
      <w:lvlJc w:val="left"/>
      <w:pPr>
        <w:ind w:left="1440" w:hanging="360"/>
      </w:pPr>
      <w:rPr>
        <w:rFonts w:ascii="Century" w:eastAsia="MS Mincho" w:hAnsi="Century"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424A4E"/>
    <w:multiLevelType w:val="multilevel"/>
    <w:tmpl w:val="1C424A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375248"/>
    <w:multiLevelType w:val="hybridMultilevel"/>
    <w:tmpl w:val="ECE48D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743D81"/>
    <w:multiLevelType w:val="hybridMultilevel"/>
    <w:tmpl w:val="74AA2E14"/>
    <w:lvl w:ilvl="0" w:tplc="0A8E36E6">
      <w:start w:val="9"/>
      <w:numFmt w:val="bullet"/>
      <w:lvlText w:val="-"/>
      <w:lvlJc w:val="left"/>
      <w:pPr>
        <w:ind w:left="1080" w:hanging="360"/>
      </w:pPr>
      <w:rPr>
        <w:rFonts w:ascii="Century" w:eastAsia="MS Mincho" w:hAnsi="Century"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2D6A49"/>
    <w:multiLevelType w:val="multilevel"/>
    <w:tmpl w:val="212D6A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2C05A9B"/>
    <w:multiLevelType w:val="hybridMultilevel"/>
    <w:tmpl w:val="89006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0F15A9"/>
    <w:multiLevelType w:val="hybridMultilevel"/>
    <w:tmpl w:val="578CEA50"/>
    <w:lvl w:ilvl="0" w:tplc="8C622DCA">
      <w:start w:val="1"/>
      <w:numFmt w:val="bullet"/>
      <w:lvlText w:val="o"/>
      <w:lvlJc w:val="left"/>
      <w:pPr>
        <w:tabs>
          <w:tab w:val="num" w:pos="720"/>
        </w:tabs>
        <w:ind w:left="720" w:hanging="360"/>
      </w:pPr>
      <w:rPr>
        <w:rFonts w:ascii="Courier New" w:hAnsi="Courier New" w:hint="default"/>
      </w:rPr>
    </w:lvl>
    <w:lvl w:ilvl="1" w:tplc="24A0773A" w:tentative="1">
      <w:start w:val="1"/>
      <w:numFmt w:val="bullet"/>
      <w:lvlText w:val="o"/>
      <w:lvlJc w:val="left"/>
      <w:pPr>
        <w:tabs>
          <w:tab w:val="num" w:pos="1440"/>
        </w:tabs>
        <w:ind w:left="1440" w:hanging="360"/>
      </w:pPr>
      <w:rPr>
        <w:rFonts w:ascii="Courier New" w:hAnsi="Courier New" w:hint="default"/>
      </w:rPr>
    </w:lvl>
    <w:lvl w:ilvl="2" w:tplc="61E4CE68">
      <w:start w:val="1"/>
      <w:numFmt w:val="bullet"/>
      <w:lvlText w:val="o"/>
      <w:lvlJc w:val="left"/>
      <w:pPr>
        <w:tabs>
          <w:tab w:val="num" w:pos="2160"/>
        </w:tabs>
        <w:ind w:left="2160" w:hanging="360"/>
      </w:pPr>
      <w:rPr>
        <w:rFonts w:ascii="Courier New" w:hAnsi="Courier New" w:hint="default"/>
      </w:rPr>
    </w:lvl>
    <w:lvl w:ilvl="3" w:tplc="22BA8F64" w:tentative="1">
      <w:start w:val="1"/>
      <w:numFmt w:val="bullet"/>
      <w:lvlText w:val="o"/>
      <w:lvlJc w:val="left"/>
      <w:pPr>
        <w:tabs>
          <w:tab w:val="num" w:pos="2880"/>
        </w:tabs>
        <w:ind w:left="2880" w:hanging="360"/>
      </w:pPr>
      <w:rPr>
        <w:rFonts w:ascii="Courier New" w:hAnsi="Courier New" w:hint="default"/>
      </w:rPr>
    </w:lvl>
    <w:lvl w:ilvl="4" w:tplc="6B3419B4" w:tentative="1">
      <w:start w:val="1"/>
      <w:numFmt w:val="bullet"/>
      <w:lvlText w:val="o"/>
      <w:lvlJc w:val="left"/>
      <w:pPr>
        <w:tabs>
          <w:tab w:val="num" w:pos="3600"/>
        </w:tabs>
        <w:ind w:left="3600" w:hanging="360"/>
      </w:pPr>
      <w:rPr>
        <w:rFonts w:ascii="Courier New" w:hAnsi="Courier New" w:hint="default"/>
      </w:rPr>
    </w:lvl>
    <w:lvl w:ilvl="5" w:tplc="5D74B776" w:tentative="1">
      <w:start w:val="1"/>
      <w:numFmt w:val="bullet"/>
      <w:lvlText w:val="o"/>
      <w:lvlJc w:val="left"/>
      <w:pPr>
        <w:tabs>
          <w:tab w:val="num" w:pos="4320"/>
        </w:tabs>
        <w:ind w:left="4320" w:hanging="360"/>
      </w:pPr>
      <w:rPr>
        <w:rFonts w:ascii="Courier New" w:hAnsi="Courier New" w:hint="default"/>
      </w:rPr>
    </w:lvl>
    <w:lvl w:ilvl="6" w:tplc="98FC7E0C" w:tentative="1">
      <w:start w:val="1"/>
      <w:numFmt w:val="bullet"/>
      <w:lvlText w:val="o"/>
      <w:lvlJc w:val="left"/>
      <w:pPr>
        <w:tabs>
          <w:tab w:val="num" w:pos="5040"/>
        </w:tabs>
        <w:ind w:left="5040" w:hanging="360"/>
      </w:pPr>
      <w:rPr>
        <w:rFonts w:ascii="Courier New" w:hAnsi="Courier New" w:hint="default"/>
      </w:rPr>
    </w:lvl>
    <w:lvl w:ilvl="7" w:tplc="11C07230" w:tentative="1">
      <w:start w:val="1"/>
      <w:numFmt w:val="bullet"/>
      <w:lvlText w:val="o"/>
      <w:lvlJc w:val="left"/>
      <w:pPr>
        <w:tabs>
          <w:tab w:val="num" w:pos="5760"/>
        </w:tabs>
        <w:ind w:left="5760" w:hanging="360"/>
      </w:pPr>
      <w:rPr>
        <w:rFonts w:ascii="Courier New" w:hAnsi="Courier New" w:hint="default"/>
      </w:rPr>
    </w:lvl>
    <w:lvl w:ilvl="8" w:tplc="F9E4257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3E6EDBC"/>
    <w:multiLevelType w:val="multilevel"/>
    <w:tmpl w:val="33E6EDB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3D1C9593"/>
    <w:multiLevelType w:val="singleLevel"/>
    <w:tmpl w:val="3D1C9593"/>
    <w:lvl w:ilvl="0">
      <w:start w:val="1"/>
      <w:numFmt w:val="decimal"/>
      <w:suff w:val="space"/>
      <w:lvlText w:val="%1."/>
      <w:lvlJc w:val="left"/>
    </w:lvl>
  </w:abstractNum>
  <w:abstractNum w:abstractNumId="23" w15:restartNumberingAfterBreak="0">
    <w:nsid w:val="3D2F9072"/>
    <w:multiLevelType w:val="singleLevel"/>
    <w:tmpl w:val="3D2F9072"/>
    <w:lvl w:ilvl="0">
      <w:start w:val="1"/>
      <w:numFmt w:val="decimal"/>
      <w:suff w:val="space"/>
      <w:lvlText w:val="%1)"/>
      <w:lvlJc w:val="left"/>
    </w:lvl>
  </w:abstractNum>
  <w:abstractNum w:abstractNumId="24" w15:restartNumberingAfterBreak="0">
    <w:nsid w:val="3E947A9C"/>
    <w:multiLevelType w:val="hybridMultilevel"/>
    <w:tmpl w:val="EBF82BF8"/>
    <w:lvl w:ilvl="0" w:tplc="D81684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38A3D9D"/>
    <w:multiLevelType w:val="multilevel"/>
    <w:tmpl w:val="438A3D9D"/>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46A15803"/>
    <w:multiLevelType w:val="hybridMultilevel"/>
    <w:tmpl w:val="7E248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8D6695"/>
    <w:multiLevelType w:val="hybridMultilevel"/>
    <w:tmpl w:val="7D4A242A"/>
    <w:lvl w:ilvl="0" w:tplc="04090001">
      <w:start w:val="1"/>
      <w:numFmt w:val="bullet"/>
      <w:lvlText w:val=""/>
      <w:lvlJc w:val="left"/>
      <w:pPr>
        <w:ind w:left="560" w:hanging="360"/>
      </w:pPr>
      <w:rPr>
        <w:rFonts w:ascii="Symbol" w:hAnsi="Symbo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C126511"/>
    <w:multiLevelType w:val="singleLevel"/>
    <w:tmpl w:val="4C126511"/>
    <w:lvl w:ilvl="0">
      <w:start w:val="1"/>
      <w:numFmt w:val="decimal"/>
      <w:suff w:val="space"/>
      <w:lvlText w:val="%1."/>
      <w:lvlJc w:val="left"/>
    </w:lvl>
  </w:abstractNum>
  <w:abstractNum w:abstractNumId="3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4C96DC9"/>
    <w:multiLevelType w:val="hybridMultilevel"/>
    <w:tmpl w:val="34642D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AE8A52EC">
      <w:start w:val="6"/>
      <w:numFmt w:val="bullet"/>
      <w:lvlText w:val="-"/>
      <w:lvlJc w:val="left"/>
      <w:pPr>
        <w:ind w:left="2880" w:hanging="360"/>
      </w:pPr>
      <w:rPr>
        <w:rFonts w:ascii="Calibri" w:eastAsiaTheme="minorHAnsi" w:hAnsi="Calibri" w:cstheme="minorBid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A91389A"/>
    <w:multiLevelType w:val="singleLevel"/>
    <w:tmpl w:val="5A91389A"/>
    <w:lvl w:ilvl="0">
      <w:start w:val="1"/>
      <w:numFmt w:val="decimal"/>
      <w:suff w:val="space"/>
      <w:lvlText w:val="%1."/>
      <w:lvlJc w:val="left"/>
    </w:lvl>
  </w:abstractNum>
  <w:abstractNum w:abstractNumId="36" w15:restartNumberingAfterBreak="0">
    <w:nsid w:val="5B5D5ABF"/>
    <w:multiLevelType w:val="hybridMultilevel"/>
    <w:tmpl w:val="1FE6FC3A"/>
    <w:lvl w:ilvl="0" w:tplc="CB5C105A">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A8E36E6">
      <w:start w:val="9"/>
      <w:numFmt w:val="bullet"/>
      <w:lvlText w:val="-"/>
      <w:lvlJc w:val="left"/>
      <w:pPr>
        <w:ind w:left="2520" w:hanging="180"/>
      </w:pPr>
      <w:rPr>
        <w:rFonts w:ascii="Century" w:eastAsia="MS Mincho" w:hAnsi="Century" w:cs="Times New Roman"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0F153C5"/>
    <w:multiLevelType w:val="hybridMultilevel"/>
    <w:tmpl w:val="5322A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22610F8"/>
    <w:multiLevelType w:val="hybridMultilevel"/>
    <w:tmpl w:val="A08E1042"/>
    <w:lvl w:ilvl="0" w:tplc="CB5C105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DD6BC3"/>
    <w:multiLevelType w:val="hybridMultilevel"/>
    <w:tmpl w:val="BEC874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B026EF3"/>
    <w:multiLevelType w:val="hybridMultilevel"/>
    <w:tmpl w:val="39FE320A"/>
    <w:lvl w:ilvl="0" w:tplc="CB5C105A">
      <w:start w:val="1"/>
      <w:numFmt w:val="decimal"/>
      <w:lvlText w:val="%1."/>
      <w:lvlJc w:val="left"/>
      <w:pPr>
        <w:ind w:left="720" w:hanging="360"/>
      </w:pPr>
      <w:rPr>
        <w:rFonts w:hint="default"/>
      </w:rPr>
    </w:lvl>
    <w:lvl w:ilvl="1" w:tplc="0A8E36E6">
      <w:start w:val="9"/>
      <w:numFmt w:val="bullet"/>
      <w:lvlText w:val="-"/>
      <w:lvlJc w:val="left"/>
      <w:pPr>
        <w:ind w:left="1440" w:hanging="360"/>
      </w:pPr>
      <w:rPr>
        <w:rFonts w:ascii="Century" w:eastAsia="MS Mincho" w:hAnsi="Century"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7BEB9F73"/>
    <w:multiLevelType w:val="singleLevel"/>
    <w:tmpl w:val="7BEB9F73"/>
    <w:lvl w:ilvl="0">
      <w:start w:val="3"/>
      <w:numFmt w:val="upperLetter"/>
      <w:suff w:val="space"/>
      <w:lvlText w:val="(%1)"/>
      <w:lvlJc w:val="left"/>
      <w:pPr>
        <w:ind w:left="787" w:firstLine="0"/>
      </w:pPr>
    </w:lvl>
  </w:abstractNum>
  <w:abstractNum w:abstractNumId="45" w15:restartNumberingAfterBreak="0">
    <w:nsid w:val="7C727190"/>
    <w:multiLevelType w:val="hybridMultilevel"/>
    <w:tmpl w:val="DA0CA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21"/>
  </w:num>
  <w:num w:numId="3">
    <w:abstractNumId w:val="34"/>
  </w:num>
  <w:num w:numId="4">
    <w:abstractNumId w:val="25"/>
  </w:num>
  <w:num w:numId="5">
    <w:abstractNumId w:val="32"/>
  </w:num>
  <w:num w:numId="6">
    <w:abstractNumId w:val="20"/>
  </w:num>
  <w:num w:numId="7">
    <w:abstractNumId w:val="29"/>
  </w:num>
  <w:num w:numId="8">
    <w:abstractNumId w:val="17"/>
  </w:num>
  <w:num w:numId="9">
    <w:abstractNumId w:val="10"/>
  </w:num>
  <w:num w:numId="10">
    <w:abstractNumId w:val="19"/>
  </w:num>
  <w:num w:numId="11">
    <w:abstractNumId w:val="3"/>
  </w:num>
  <w:num w:numId="12">
    <w:abstractNumId w:val="16"/>
  </w:num>
  <w:num w:numId="13">
    <w:abstractNumId w:val="38"/>
  </w:num>
  <w:num w:numId="14">
    <w:abstractNumId w:val="4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22"/>
  </w:num>
  <w:num w:numId="18">
    <w:abstractNumId w:val="0"/>
  </w:num>
  <w:num w:numId="19">
    <w:abstractNumId w:val="31"/>
  </w:num>
  <w:num w:numId="20">
    <w:abstractNumId w:val="26"/>
  </w:num>
  <w:num w:numId="21">
    <w:abstractNumId w:val="44"/>
  </w:num>
  <w:num w:numId="22">
    <w:abstractNumId w:val="13"/>
  </w:num>
  <w:num w:numId="23">
    <w:abstractNumId w:val="23"/>
  </w:num>
  <w:num w:numId="24">
    <w:abstractNumId w:val="9"/>
  </w:num>
  <w:num w:numId="25">
    <w:abstractNumId w:val="1"/>
  </w:num>
  <w:num w:numId="26">
    <w:abstractNumId w:val="18"/>
  </w:num>
  <w:num w:numId="27">
    <w:abstractNumId w:val="39"/>
  </w:num>
  <w:num w:numId="28">
    <w:abstractNumId w:val="41"/>
  </w:num>
  <w:num w:numId="29">
    <w:abstractNumId w:val="5"/>
  </w:num>
  <w:num w:numId="30">
    <w:abstractNumId w:val="8"/>
  </w:num>
  <w:num w:numId="31">
    <w:abstractNumId w:val="36"/>
  </w:num>
  <w:num w:numId="32">
    <w:abstractNumId w:val="40"/>
  </w:num>
  <w:num w:numId="33">
    <w:abstractNumId w:val="12"/>
  </w:num>
  <w:num w:numId="34">
    <w:abstractNumId w:val="30"/>
  </w:num>
  <w:num w:numId="35">
    <w:abstractNumId w:val="17"/>
  </w:num>
  <w:num w:numId="36">
    <w:abstractNumId w:val="17"/>
  </w:num>
  <w:num w:numId="37">
    <w:abstractNumId w:val="6"/>
  </w:num>
  <w:num w:numId="38">
    <w:abstractNumId w:val="24"/>
  </w:num>
  <w:num w:numId="39">
    <w:abstractNumId w:val="17"/>
  </w:num>
  <w:num w:numId="40">
    <w:abstractNumId w:val="17"/>
  </w:num>
  <w:num w:numId="41">
    <w:abstractNumId w:val="27"/>
  </w:num>
  <w:num w:numId="42">
    <w:abstractNumId w:val="37"/>
  </w:num>
  <w:num w:numId="43">
    <w:abstractNumId w:val="11"/>
  </w:num>
  <w:num w:numId="44">
    <w:abstractNumId w:val="15"/>
  </w:num>
  <w:num w:numId="45">
    <w:abstractNumId w:val="7"/>
  </w:num>
  <w:num w:numId="46">
    <w:abstractNumId w:val="28"/>
  </w:num>
  <w:num w:numId="47">
    <w:abstractNumId w:val="33"/>
  </w:num>
  <w:num w:numId="48">
    <w:abstractNumId w:val="14"/>
  </w:num>
  <w:num w:numId="49">
    <w:abstractNumId w:val="4"/>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B63"/>
    <w:rsid w:val="00000D50"/>
    <w:rsid w:val="00000E27"/>
    <w:rsid w:val="00001141"/>
    <w:rsid w:val="000012F9"/>
    <w:rsid w:val="000016BE"/>
    <w:rsid w:val="00001829"/>
    <w:rsid w:val="00001CB9"/>
    <w:rsid w:val="00001DE6"/>
    <w:rsid w:val="00002134"/>
    <w:rsid w:val="00002272"/>
    <w:rsid w:val="0000242B"/>
    <w:rsid w:val="000025D5"/>
    <w:rsid w:val="00002A4E"/>
    <w:rsid w:val="0000314A"/>
    <w:rsid w:val="00003886"/>
    <w:rsid w:val="00003B87"/>
    <w:rsid w:val="0000410D"/>
    <w:rsid w:val="000042C8"/>
    <w:rsid w:val="0000460A"/>
    <w:rsid w:val="000046CE"/>
    <w:rsid w:val="00004C03"/>
    <w:rsid w:val="00004DE3"/>
    <w:rsid w:val="00004F59"/>
    <w:rsid w:val="00005012"/>
    <w:rsid w:val="0000539E"/>
    <w:rsid w:val="000054C0"/>
    <w:rsid w:val="00005A00"/>
    <w:rsid w:val="00005C84"/>
    <w:rsid w:val="00005D8E"/>
    <w:rsid w:val="00005E4D"/>
    <w:rsid w:val="000060C1"/>
    <w:rsid w:val="000063A7"/>
    <w:rsid w:val="000063B8"/>
    <w:rsid w:val="000065F8"/>
    <w:rsid w:val="000067AE"/>
    <w:rsid w:val="0000694F"/>
    <w:rsid w:val="0000794B"/>
    <w:rsid w:val="00007F91"/>
    <w:rsid w:val="00010151"/>
    <w:rsid w:val="0001068D"/>
    <w:rsid w:val="000106E0"/>
    <w:rsid w:val="00010791"/>
    <w:rsid w:val="00010B82"/>
    <w:rsid w:val="00010CE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3B"/>
    <w:rsid w:val="00012E4E"/>
    <w:rsid w:val="00013284"/>
    <w:rsid w:val="000137A8"/>
    <w:rsid w:val="000137AA"/>
    <w:rsid w:val="00013935"/>
    <w:rsid w:val="0001397F"/>
    <w:rsid w:val="00013CA8"/>
    <w:rsid w:val="00013F43"/>
    <w:rsid w:val="0001420C"/>
    <w:rsid w:val="000143FD"/>
    <w:rsid w:val="00014553"/>
    <w:rsid w:val="00014A56"/>
    <w:rsid w:val="00014CA5"/>
    <w:rsid w:val="00014D04"/>
    <w:rsid w:val="00014DBF"/>
    <w:rsid w:val="00015654"/>
    <w:rsid w:val="00015A87"/>
    <w:rsid w:val="00015AED"/>
    <w:rsid w:val="00015CF4"/>
    <w:rsid w:val="00016208"/>
    <w:rsid w:val="00016AC6"/>
    <w:rsid w:val="00016DE7"/>
    <w:rsid w:val="00016F05"/>
    <w:rsid w:val="0001706A"/>
    <w:rsid w:val="000174AD"/>
    <w:rsid w:val="00017A2C"/>
    <w:rsid w:val="00017A7C"/>
    <w:rsid w:val="00017BA4"/>
    <w:rsid w:val="00017E66"/>
    <w:rsid w:val="00017F49"/>
    <w:rsid w:val="000208A6"/>
    <w:rsid w:val="00020A0A"/>
    <w:rsid w:val="00020A1C"/>
    <w:rsid w:val="00020E74"/>
    <w:rsid w:val="0002135A"/>
    <w:rsid w:val="00021475"/>
    <w:rsid w:val="0002195F"/>
    <w:rsid w:val="00021B1B"/>
    <w:rsid w:val="00021C03"/>
    <w:rsid w:val="00021FC2"/>
    <w:rsid w:val="000221FC"/>
    <w:rsid w:val="00022384"/>
    <w:rsid w:val="00022A7D"/>
    <w:rsid w:val="00022BC1"/>
    <w:rsid w:val="00023109"/>
    <w:rsid w:val="000238DA"/>
    <w:rsid w:val="000241BF"/>
    <w:rsid w:val="000241CB"/>
    <w:rsid w:val="00024293"/>
    <w:rsid w:val="000242AE"/>
    <w:rsid w:val="000248A1"/>
    <w:rsid w:val="000248D6"/>
    <w:rsid w:val="00024BC2"/>
    <w:rsid w:val="00024E88"/>
    <w:rsid w:val="000250AB"/>
    <w:rsid w:val="000250BF"/>
    <w:rsid w:val="000253B4"/>
    <w:rsid w:val="0002552A"/>
    <w:rsid w:val="00025964"/>
    <w:rsid w:val="00025A64"/>
    <w:rsid w:val="000260C1"/>
    <w:rsid w:val="0002671B"/>
    <w:rsid w:val="000269D1"/>
    <w:rsid w:val="00026F14"/>
    <w:rsid w:val="000272D7"/>
    <w:rsid w:val="0002754F"/>
    <w:rsid w:val="0002793E"/>
    <w:rsid w:val="000300D5"/>
    <w:rsid w:val="00030815"/>
    <w:rsid w:val="00030BD6"/>
    <w:rsid w:val="00030C1B"/>
    <w:rsid w:val="00030DFC"/>
    <w:rsid w:val="000312E7"/>
    <w:rsid w:val="00031518"/>
    <w:rsid w:val="000316C4"/>
    <w:rsid w:val="00031855"/>
    <w:rsid w:val="00031E1E"/>
    <w:rsid w:val="00031EC0"/>
    <w:rsid w:val="0003201A"/>
    <w:rsid w:val="00032104"/>
    <w:rsid w:val="0003235B"/>
    <w:rsid w:val="000324B9"/>
    <w:rsid w:val="000325F0"/>
    <w:rsid w:val="000325F7"/>
    <w:rsid w:val="000327D5"/>
    <w:rsid w:val="00032CB9"/>
    <w:rsid w:val="00033319"/>
    <w:rsid w:val="000335EF"/>
    <w:rsid w:val="000338A4"/>
    <w:rsid w:val="00033D65"/>
    <w:rsid w:val="00033F30"/>
    <w:rsid w:val="00033F8D"/>
    <w:rsid w:val="00034688"/>
    <w:rsid w:val="000347BA"/>
    <w:rsid w:val="00034864"/>
    <w:rsid w:val="00034984"/>
    <w:rsid w:val="000351E5"/>
    <w:rsid w:val="0003529B"/>
    <w:rsid w:val="000352C5"/>
    <w:rsid w:val="00035C55"/>
    <w:rsid w:val="00035D53"/>
    <w:rsid w:val="00035E82"/>
    <w:rsid w:val="00035FBE"/>
    <w:rsid w:val="00036038"/>
    <w:rsid w:val="000362AB"/>
    <w:rsid w:val="000363AE"/>
    <w:rsid w:val="000363FD"/>
    <w:rsid w:val="00036CBB"/>
    <w:rsid w:val="000371EC"/>
    <w:rsid w:val="00037462"/>
    <w:rsid w:val="0003772C"/>
    <w:rsid w:val="000377D4"/>
    <w:rsid w:val="000379F3"/>
    <w:rsid w:val="00037A41"/>
    <w:rsid w:val="00037B80"/>
    <w:rsid w:val="00037C08"/>
    <w:rsid w:val="00037DBD"/>
    <w:rsid w:val="00037E65"/>
    <w:rsid w:val="0004000C"/>
    <w:rsid w:val="000405D6"/>
    <w:rsid w:val="0004097D"/>
    <w:rsid w:val="00040A9F"/>
    <w:rsid w:val="00040C49"/>
    <w:rsid w:val="00040C7C"/>
    <w:rsid w:val="00040D63"/>
    <w:rsid w:val="00040EF0"/>
    <w:rsid w:val="00040F47"/>
    <w:rsid w:val="000412E1"/>
    <w:rsid w:val="000412FF"/>
    <w:rsid w:val="000415EB"/>
    <w:rsid w:val="000418A0"/>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623"/>
    <w:rsid w:val="00044643"/>
    <w:rsid w:val="00044975"/>
    <w:rsid w:val="000449D2"/>
    <w:rsid w:val="00044D7E"/>
    <w:rsid w:val="00044DAA"/>
    <w:rsid w:val="00045071"/>
    <w:rsid w:val="0004511B"/>
    <w:rsid w:val="000456FF"/>
    <w:rsid w:val="000458FF"/>
    <w:rsid w:val="00045C61"/>
    <w:rsid w:val="00045D59"/>
    <w:rsid w:val="00046065"/>
    <w:rsid w:val="00046195"/>
    <w:rsid w:val="00046517"/>
    <w:rsid w:val="00046608"/>
    <w:rsid w:val="0004684E"/>
    <w:rsid w:val="00046C1C"/>
    <w:rsid w:val="000471CE"/>
    <w:rsid w:val="00047282"/>
    <w:rsid w:val="00047398"/>
    <w:rsid w:val="000473DB"/>
    <w:rsid w:val="00047423"/>
    <w:rsid w:val="00047D75"/>
    <w:rsid w:val="00047F9A"/>
    <w:rsid w:val="00050216"/>
    <w:rsid w:val="0005024F"/>
    <w:rsid w:val="000503E7"/>
    <w:rsid w:val="00050715"/>
    <w:rsid w:val="00050819"/>
    <w:rsid w:val="00050BA8"/>
    <w:rsid w:val="00050DCE"/>
    <w:rsid w:val="0005112A"/>
    <w:rsid w:val="00051453"/>
    <w:rsid w:val="000517C0"/>
    <w:rsid w:val="00051808"/>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D7E"/>
    <w:rsid w:val="00053E35"/>
    <w:rsid w:val="00053E77"/>
    <w:rsid w:val="000540C0"/>
    <w:rsid w:val="00054698"/>
    <w:rsid w:val="0005477E"/>
    <w:rsid w:val="00054A3F"/>
    <w:rsid w:val="00055486"/>
    <w:rsid w:val="000557DC"/>
    <w:rsid w:val="000559D2"/>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6C"/>
    <w:rsid w:val="00057BFD"/>
    <w:rsid w:val="00057CC3"/>
    <w:rsid w:val="00057FF1"/>
    <w:rsid w:val="00057FFE"/>
    <w:rsid w:val="00060564"/>
    <w:rsid w:val="00060753"/>
    <w:rsid w:val="00060AA8"/>
    <w:rsid w:val="00060CE4"/>
    <w:rsid w:val="000613DC"/>
    <w:rsid w:val="000613E6"/>
    <w:rsid w:val="00061483"/>
    <w:rsid w:val="00061692"/>
    <w:rsid w:val="00061708"/>
    <w:rsid w:val="00061A01"/>
    <w:rsid w:val="00061D77"/>
    <w:rsid w:val="00062BA8"/>
    <w:rsid w:val="00062E95"/>
    <w:rsid w:val="00063566"/>
    <w:rsid w:val="00063781"/>
    <w:rsid w:val="00063946"/>
    <w:rsid w:val="00063A49"/>
    <w:rsid w:val="0006400B"/>
    <w:rsid w:val="0006415F"/>
    <w:rsid w:val="000641A0"/>
    <w:rsid w:val="000643C3"/>
    <w:rsid w:val="000643CC"/>
    <w:rsid w:val="000645E7"/>
    <w:rsid w:val="000647E2"/>
    <w:rsid w:val="00064FF5"/>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07"/>
    <w:rsid w:val="00067C3D"/>
    <w:rsid w:val="00067C74"/>
    <w:rsid w:val="00067D9C"/>
    <w:rsid w:val="00067F9D"/>
    <w:rsid w:val="000704A1"/>
    <w:rsid w:val="0007056B"/>
    <w:rsid w:val="00070914"/>
    <w:rsid w:val="00070CF2"/>
    <w:rsid w:val="00070D6D"/>
    <w:rsid w:val="00070F5F"/>
    <w:rsid w:val="000710A9"/>
    <w:rsid w:val="000713C2"/>
    <w:rsid w:val="00071606"/>
    <w:rsid w:val="00071A17"/>
    <w:rsid w:val="00071D16"/>
    <w:rsid w:val="00071E64"/>
    <w:rsid w:val="0007205F"/>
    <w:rsid w:val="000721FD"/>
    <w:rsid w:val="000722A7"/>
    <w:rsid w:val="00072F9F"/>
    <w:rsid w:val="0007300E"/>
    <w:rsid w:val="0007317C"/>
    <w:rsid w:val="000731F9"/>
    <w:rsid w:val="00073451"/>
    <w:rsid w:val="0007378E"/>
    <w:rsid w:val="00073887"/>
    <w:rsid w:val="000738A7"/>
    <w:rsid w:val="000739AD"/>
    <w:rsid w:val="000741F0"/>
    <w:rsid w:val="00074227"/>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63D"/>
    <w:rsid w:val="0007680E"/>
    <w:rsid w:val="00076A2B"/>
    <w:rsid w:val="00076A3F"/>
    <w:rsid w:val="00076E3A"/>
    <w:rsid w:val="00076F22"/>
    <w:rsid w:val="00077878"/>
    <w:rsid w:val="00077C76"/>
    <w:rsid w:val="00077DB2"/>
    <w:rsid w:val="00080026"/>
    <w:rsid w:val="000804E1"/>
    <w:rsid w:val="000804FB"/>
    <w:rsid w:val="000808CC"/>
    <w:rsid w:val="000810A7"/>
    <w:rsid w:val="000810BF"/>
    <w:rsid w:val="000811E7"/>
    <w:rsid w:val="00081472"/>
    <w:rsid w:val="000816D8"/>
    <w:rsid w:val="000817B4"/>
    <w:rsid w:val="000817D8"/>
    <w:rsid w:val="000818F4"/>
    <w:rsid w:val="00081A9C"/>
    <w:rsid w:val="0008210E"/>
    <w:rsid w:val="000823D4"/>
    <w:rsid w:val="00082927"/>
    <w:rsid w:val="00082AB1"/>
    <w:rsid w:val="00082CF1"/>
    <w:rsid w:val="00082D97"/>
    <w:rsid w:val="0008308B"/>
    <w:rsid w:val="0008310D"/>
    <w:rsid w:val="000831D0"/>
    <w:rsid w:val="000831D2"/>
    <w:rsid w:val="00083543"/>
    <w:rsid w:val="000838E0"/>
    <w:rsid w:val="00083C3C"/>
    <w:rsid w:val="000841C4"/>
    <w:rsid w:val="000843C4"/>
    <w:rsid w:val="000849C5"/>
    <w:rsid w:val="00084E03"/>
    <w:rsid w:val="00084FBC"/>
    <w:rsid w:val="00084FDF"/>
    <w:rsid w:val="00085006"/>
    <w:rsid w:val="0008523A"/>
    <w:rsid w:val="00085374"/>
    <w:rsid w:val="00085662"/>
    <w:rsid w:val="00085694"/>
    <w:rsid w:val="000858B4"/>
    <w:rsid w:val="00085957"/>
    <w:rsid w:val="00085970"/>
    <w:rsid w:val="00085BE5"/>
    <w:rsid w:val="00085C70"/>
    <w:rsid w:val="00085F39"/>
    <w:rsid w:val="00086187"/>
    <w:rsid w:val="0008625E"/>
    <w:rsid w:val="0008626B"/>
    <w:rsid w:val="000862EE"/>
    <w:rsid w:val="00086314"/>
    <w:rsid w:val="00086D93"/>
    <w:rsid w:val="000871C0"/>
    <w:rsid w:val="000875BD"/>
    <w:rsid w:val="000876E8"/>
    <w:rsid w:val="00087CF0"/>
    <w:rsid w:val="00090114"/>
    <w:rsid w:val="000902AC"/>
    <w:rsid w:val="000905C8"/>
    <w:rsid w:val="00090B09"/>
    <w:rsid w:val="00090E2E"/>
    <w:rsid w:val="00090FD2"/>
    <w:rsid w:val="00091079"/>
    <w:rsid w:val="0009132F"/>
    <w:rsid w:val="00091626"/>
    <w:rsid w:val="000916A5"/>
    <w:rsid w:val="00091BA3"/>
    <w:rsid w:val="00091C53"/>
    <w:rsid w:val="00091C89"/>
    <w:rsid w:val="00091C8C"/>
    <w:rsid w:val="000921EC"/>
    <w:rsid w:val="0009224B"/>
    <w:rsid w:val="0009234A"/>
    <w:rsid w:val="00092A2B"/>
    <w:rsid w:val="00092D32"/>
    <w:rsid w:val="00092E4E"/>
    <w:rsid w:val="000931D8"/>
    <w:rsid w:val="000931F0"/>
    <w:rsid w:val="0009327A"/>
    <w:rsid w:val="00093313"/>
    <w:rsid w:val="00093374"/>
    <w:rsid w:val="00093930"/>
    <w:rsid w:val="0009396C"/>
    <w:rsid w:val="00093C99"/>
    <w:rsid w:val="00093DBC"/>
    <w:rsid w:val="00093F01"/>
    <w:rsid w:val="00093FC6"/>
    <w:rsid w:val="00094600"/>
    <w:rsid w:val="00094623"/>
    <w:rsid w:val="000947DB"/>
    <w:rsid w:val="00094B3C"/>
    <w:rsid w:val="000951E0"/>
    <w:rsid w:val="000955D2"/>
    <w:rsid w:val="00095889"/>
    <w:rsid w:val="00095890"/>
    <w:rsid w:val="00095D58"/>
    <w:rsid w:val="00095DA5"/>
    <w:rsid w:val="00095F77"/>
    <w:rsid w:val="00095F9E"/>
    <w:rsid w:val="00096259"/>
    <w:rsid w:val="000965C9"/>
    <w:rsid w:val="00096648"/>
    <w:rsid w:val="00096D26"/>
    <w:rsid w:val="00096E01"/>
    <w:rsid w:val="00096E23"/>
    <w:rsid w:val="00096F51"/>
    <w:rsid w:val="00096F93"/>
    <w:rsid w:val="00097750"/>
    <w:rsid w:val="0009777D"/>
    <w:rsid w:val="00097909"/>
    <w:rsid w:val="00097E27"/>
    <w:rsid w:val="000A05A4"/>
    <w:rsid w:val="000A07A7"/>
    <w:rsid w:val="000A09D3"/>
    <w:rsid w:val="000A0ECB"/>
    <w:rsid w:val="000A157E"/>
    <w:rsid w:val="000A1A4E"/>
    <w:rsid w:val="000A1BC9"/>
    <w:rsid w:val="000A1C8F"/>
    <w:rsid w:val="000A1D0B"/>
    <w:rsid w:val="000A1E27"/>
    <w:rsid w:val="000A1EDD"/>
    <w:rsid w:val="000A2339"/>
    <w:rsid w:val="000A2350"/>
    <w:rsid w:val="000A2478"/>
    <w:rsid w:val="000A2A11"/>
    <w:rsid w:val="000A2B10"/>
    <w:rsid w:val="000A2B56"/>
    <w:rsid w:val="000A2BCD"/>
    <w:rsid w:val="000A2C13"/>
    <w:rsid w:val="000A2C82"/>
    <w:rsid w:val="000A2D2E"/>
    <w:rsid w:val="000A2DF4"/>
    <w:rsid w:val="000A3167"/>
    <w:rsid w:val="000A31EA"/>
    <w:rsid w:val="000A33A0"/>
    <w:rsid w:val="000A33E6"/>
    <w:rsid w:val="000A361A"/>
    <w:rsid w:val="000A3AFC"/>
    <w:rsid w:val="000A3FE9"/>
    <w:rsid w:val="000A402A"/>
    <w:rsid w:val="000A433F"/>
    <w:rsid w:val="000A46EF"/>
    <w:rsid w:val="000A4A17"/>
    <w:rsid w:val="000A4AE5"/>
    <w:rsid w:val="000A4B34"/>
    <w:rsid w:val="000A4BC3"/>
    <w:rsid w:val="000A4BF1"/>
    <w:rsid w:val="000A4D08"/>
    <w:rsid w:val="000A535E"/>
    <w:rsid w:val="000A53D8"/>
    <w:rsid w:val="000A5425"/>
    <w:rsid w:val="000A547E"/>
    <w:rsid w:val="000A559A"/>
    <w:rsid w:val="000A564C"/>
    <w:rsid w:val="000A5674"/>
    <w:rsid w:val="000A5784"/>
    <w:rsid w:val="000A5C78"/>
    <w:rsid w:val="000A5DCA"/>
    <w:rsid w:val="000A5E0C"/>
    <w:rsid w:val="000A60F8"/>
    <w:rsid w:val="000A6601"/>
    <w:rsid w:val="000A67BA"/>
    <w:rsid w:val="000A6A7B"/>
    <w:rsid w:val="000A6A8E"/>
    <w:rsid w:val="000A6BF8"/>
    <w:rsid w:val="000A6C80"/>
    <w:rsid w:val="000A6E40"/>
    <w:rsid w:val="000A70AD"/>
    <w:rsid w:val="000A73C5"/>
    <w:rsid w:val="000A76C2"/>
    <w:rsid w:val="000B012E"/>
    <w:rsid w:val="000B04CF"/>
    <w:rsid w:val="000B06E4"/>
    <w:rsid w:val="000B0969"/>
    <w:rsid w:val="000B0A8B"/>
    <w:rsid w:val="000B17B6"/>
    <w:rsid w:val="000B17FB"/>
    <w:rsid w:val="000B18DA"/>
    <w:rsid w:val="000B1C22"/>
    <w:rsid w:val="000B1C29"/>
    <w:rsid w:val="000B2106"/>
    <w:rsid w:val="000B22C0"/>
    <w:rsid w:val="000B26AB"/>
    <w:rsid w:val="000B2822"/>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80"/>
    <w:rsid w:val="000B48C4"/>
    <w:rsid w:val="000B4BA2"/>
    <w:rsid w:val="000B4D61"/>
    <w:rsid w:val="000B4DF5"/>
    <w:rsid w:val="000B555C"/>
    <w:rsid w:val="000B560D"/>
    <w:rsid w:val="000B5845"/>
    <w:rsid w:val="000B5A94"/>
    <w:rsid w:val="000B5F99"/>
    <w:rsid w:val="000B6319"/>
    <w:rsid w:val="000B6824"/>
    <w:rsid w:val="000B6A95"/>
    <w:rsid w:val="000B6BB0"/>
    <w:rsid w:val="000B6BBD"/>
    <w:rsid w:val="000B709F"/>
    <w:rsid w:val="000B7465"/>
    <w:rsid w:val="000B7D18"/>
    <w:rsid w:val="000B7FE0"/>
    <w:rsid w:val="000C0172"/>
    <w:rsid w:val="000C0279"/>
    <w:rsid w:val="000C034A"/>
    <w:rsid w:val="000C03FF"/>
    <w:rsid w:val="000C0645"/>
    <w:rsid w:val="000C06A6"/>
    <w:rsid w:val="000C0812"/>
    <w:rsid w:val="000C0875"/>
    <w:rsid w:val="000C0DE3"/>
    <w:rsid w:val="000C0E56"/>
    <w:rsid w:val="000C1001"/>
    <w:rsid w:val="000C130F"/>
    <w:rsid w:val="000C1792"/>
    <w:rsid w:val="000C19C2"/>
    <w:rsid w:val="000C1B5F"/>
    <w:rsid w:val="000C2033"/>
    <w:rsid w:val="000C2208"/>
    <w:rsid w:val="000C26E1"/>
    <w:rsid w:val="000C2741"/>
    <w:rsid w:val="000C2F8E"/>
    <w:rsid w:val="000C3108"/>
    <w:rsid w:val="000C31B8"/>
    <w:rsid w:val="000C3589"/>
    <w:rsid w:val="000C3630"/>
    <w:rsid w:val="000C3E89"/>
    <w:rsid w:val="000C3EF1"/>
    <w:rsid w:val="000C3FC8"/>
    <w:rsid w:val="000C4337"/>
    <w:rsid w:val="000C4389"/>
    <w:rsid w:val="000C4594"/>
    <w:rsid w:val="000C45DA"/>
    <w:rsid w:val="000C48FF"/>
    <w:rsid w:val="000C49AE"/>
    <w:rsid w:val="000C4D73"/>
    <w:rsid w:val="000C515A"/>
    <w:rsid w:val="000C544D"/>
    <w:rsid w:val="000C546B"/>
    <w:rsid w:val="000C55DA"/>
    <w:rsid w:val="000C57A7"/>
    <w:rsid w:val="000C58C3"/>
    <w:rsid w:val="000C59FC"/>
    <w:rsid w:val="000C5A16"/>
    <w:rsid w:val="000C5A1A"/>
    <w:rsid w:val="000C5B12"/>
    <w:rsid w:val="000C6015"/>
    <w:rsid w:val="000C66A6"/>
    <w:rsid w:val="000C69BE"/>
    <w:rsid w:val="000C6E26"/>
    <w:rsid w:val="000C7810"/>
    <w:rsid w:val="000C7BD4"/>
    <w:rsid w:val="000C7EA4"/>
    <w:rsid w:val="000C7F86"/>
    <w:rsid w:val="000C7FF5"/>
    <w:rsid w:val="000D08E1"/>
    <w:rsid w:val="000D0ABD"/>
    <w:rsid w:val="000D0B07"/>
    <w:rsid w:val="000D0D56"/>
    <w:rsid w:val="000D0FD5"/>
    <w:rsid w:val="000D13EC"/>
    <w:rsid w:val="000D1557"/>
    <w:rsid w:val="000D1C33"/>
    <w:rsid w:val="000D1D35"/>
    <w:rsid w:val="000D1D8A"/>
    <w:rsid w:val="000D1E97"/>
    <w:rsid w:val="000D1ECA"/>
    <w:rsid w:val="000D236A"/>
    <w:rsid w:val="000D2437"/>
    <w:rsid w:val="000D2554"/>
    <w:rsid w:val="000D2600"/>
    <w:rsid w:val="000D284E"/>
    <w:rsid w:val="000D2D66"/>
    <w:rsid w:val="000D30E4"/>
    <w:rsid w:val="000D3112"/>
    <w:rsid w:val="000D3142"/>
    <w:rsid w:val="000D3160"/>
    <w:rsid w:val="000D3349"/>
    <w:rsid w:val="000D34E4"/>
    <w:rsid w:val="000D360C"/>
    <w:rsid w:val="000D3650"/>
    <w:rsid w:val="000D3991"/>
    <w:rsid w:val="000D3A53"/>
    <w:rsid w:val="000D3C4D"/>
    <w:rsid w:val="000D40A6"/>
    <w:rsid w:val="000D41B2"/>
    <w:rsid w:val="000D47AC"/>
    <w:rsid w:val="000D4FE9"/>
    <w:rsid w:val="000D5391"/>
    <w:rsid w:val="000D5655"/>
    <w:rsid w:val="000D5739"/>
    <w:rsid w:val="000D57B0"/>
    <w:rsid w:val="000D5894"/>
    <w:rsid w:val="000D5A0B"/>
    <w:rsid w:val="000D5AE6"/>
    <w:rsid w:val="000D5FEF"/>
    <w:rsid w:val="000D665E"/>
    <w:rsid w:val="000D66AC"/>
    <w:rsid w:val="000D6AF2"/>
    <w:rsid w:val="000D6E29"/>
    <w:rsid w:val="000D6F65"/>
    <w:rsid w:val="000D71B3"/>
    <w:rsid w:val="000D7232"/>
    <w:rsid w:val="000D759E"/>
    <w:rsid w:val="000D75CC"/>
    <w:rsid w:val="000D77E9"/>
    <w:rsid w:val="000D7995"/>
    <w:rsid w:val="000D7DC8"/>
    <w:rsid w:val="000D7E3B"/>
    <w:rsid w:val="000E0179"/>
    <w:rsid w:val="000E0378"/>
    <w:rsid w:val="000E0577"/>
    <w:rsid w:val="000E068D"/>
    <w:rsid w:val="000E0765"/>
    <w:rsid w:val="000E078F"/>
    <w:rsid w:val="000E0F5E"/>
    <w:rsid w:val="000E0F87"/>
    <w:rsid w:val="000E189D"/>
    <w:rsid w:val="000E1909"/>
    <w:rsid w:val="000E191E"/>
    <w:rsid w:val="000E19B1"/>
    <w:rsid w:val="000E1A2A"/>
    <w:rsid w:val="000E1FCD"/>
    <w:rsid w:val="000E2DAB"/>
    <w:rsid w:val="000E2EBA"/>
    <w:rsid w:val="000E3514"/>
    <w:rsid w:val="000E3590"/>
    <w:rsid w:val="000E3C6B"/>
    <w:rsid w:val="000E3F58"/>
    <w:rsid w:val="000E4629"/>
    <w:rsid w:val="000E46EB"/>
    <w:rsid w:val="000E4747"/>
    <w:rsid w:val="000E47D0"/>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38F"/>
    <w:rsid w:val="000E76DE"/>
    <w:rsid w:val="000E79CD"/>
    <w:rsid w:val="000E7BF7"/>
    <w:rsid w:val="000E7D93"/>
    <w:rsid w:val="000E7E98"/>
    <w:rsid w:val="000E7F62"/>
    <w:rsid w:val="000E7F85"/>
    <w:rsid w:val="000F00ED"/>
    <w:rsid w:val="000F0209"/>
    <w:rsid w:val="000F053F"/>
    <w:rsid w:val="000F05C5"/>
    <w:rsid w:val="000F0755"/>
    <w:rsid w:val="000F1063"/>
    <w:rsid w:val="000F11B0"/>
    <w:rsid w:val="000F11F0"/>
    <w:rsid w:val="000F1307"/>
    <w:rsid w:val="000F16DB"/>
    <w:rsid w:val="000F1706"/>
    <w:rsid w:val="000F1F75"/>
    <w:rsid w:val="000F2398"/>
    <w:rsid w:val="000F26CF"/>
    <w:rsid w:val="000F27FA"/>
    <w:rsid w:val="000F306D"/>
    <w:rsid w:val="000F30E0"/>
    <w:rsid w:val="000F331A"/>
    <w:rsid w:val="000F332B"/>
    <w:rsid w:val="000F33B2"/>
    <w:rsid w:val="000F340A"/>
    <w:rsid w:val="000F35DA"/>
    <w:rsid w:val="000F372E"/>
    <w:rsid w:val="000F38D0"/>
    <w:rsid w:val="000F3D89"/>
    <w:rsid w:val="000F3E09"/>
    <w:rsid w:val="000F3EA3"/>
    <w:rsid w:val="000F3F5E"/>
    <w:rsid w:val="000F4224"/>
    <w:rsid w:val="000F444E"/>
    <w:rsid w:val="000F468E"/>
    <w:rsid w:val="000F4F90"/>
    <w:rsid w:val="000F52E5"/>
    <w:rsid w:val="000F574D"/>
    <w:rsid w:val="000F57D5"/>
    <w:rsid w:val="000F5DAB"/>
    <w:rsid w:val="000F5F6F"/>
    <w:rsid w:val="000F5FC6"/>
    <w:rsid w:val="000F60FF"/>
    <w:rsid w:val="000F615C"/>
    <w:rsid w:val="000F621D"/>
    <w:rsid w:val="000F62FB"/>
    <w:rsid w:val="000F64C8"/>
    <w:rsid w:val="000F65F8"/>
    <w:rsid w:val="000F683D"/>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A09"/>
    <w:rsid w:val="00100CF0"/>
    <w:rsid w:val="00100F66"/>
    <w:rsid w:val="001013FA"/>
    <w:rsid w:val="001017CA"/>
    <w:rsid w:val="001020A3"/>
    <w:rsid w:val="001021E8"/>
    <w:rsid w:val="001022AA"/>
    <w:rsid w:val="00102709"/>
    <w:rsid w:val="001027E3"/>
    <w:rsid w:val="001028A9"/>
    <w:rsid w:val="00102F63"/>
    <w:rsid w:val="001032FB"/>
    <w:rsid w:val="00103501"/>
    <w:rsid w:val="00103588"/>
    <w:rsid w:val="00103937"/>
    <w:rsid w:val="00103D97"/>
    <w:rsid w:val="00103F4E"/>
    <w:rsid w:val="00104661"/>
    <w:rsid w:val="0010493D"/>
    <w:rsid w:val="00104B01"/>
    <w:rsid w:val="00104BCB"/>
    <w:rsid w:val="00104DA0"/>
    <w:rsid w:val="00104F4C"/>
    <w:rsid w:val="00104F60"/>
    <w:rsid w:val="00105160"/>
    <w:rsid w:val="00105311"/>
    <w:rsid w:val="001053C1"/>
    <w:rsid w:val="00105570"/>
    <w:rsid w:val="001056CB"/>
    <w:rsid w:val="0010580E"/>
    <w:rsid w:val="00105812"/>
    <w:rsid w:val="001058A7"/>
    <w:rsid w:val="00105CBF"/>
    <w:rsid w:val="00105E10"/>
    <w:rsid w:val="00106349"/>
    <w:rsid w:val="001063C3"/>
    <w:rsid w:val="001067A4"/>
    <w:rsid w:val="00106BC9"/>
    <w:rsid w:val="00106CD9"/>
    <w:rsid w:val="00106F14"/>
    <w:rsid w:val="00107304"/>
    <w:rsid w:val="001078C5"/>
    <w:rsid w:val="0011002A"/>
    <w:rsid w:val="001100DB"/>
    <w:rsid w:val="001109E6"/>
    <w:rsid w:val="00110E42"/>
    <w:rsid w:val="001113AF"/>
    <w:rsid w:val="00111719"/>
    <w:rsid w:val="001117BC"/>
    <w:rsid w:val="0011189D"/>
    <w:rsid w:val="001119AC"/>
    <w:rsid w:val="00111C5C"/>
    <w:rsid w:val="0011202B"/>
    <w:rsid w:val="001120FC"/>
    <w:rsid w:val="001125FD"/>
    <w:rsid w:val="001128A8"/>
    <w:rsid w:val="00112984"/>
    <w:rsid w:val="00112EE3"/>
    <w:rsid w:val="00112F21"/>
    <w:rsid w:val="0011300A"/>
    <w:rsid w:val="0011322D"/>
    <w:rsid w:val="00113355"/>
    <w:rsid w:val="00113367"/>
    <w:rsid w:val="001135BA"/>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C4"/>
    <w:rsid w:val="00120EF2"/>
    <w:rsid w:val="001216B6"/>
    <w:rsid w:val="001216D7"/>
    <w:rsid w:val="0012176A"/>
    <w:rsid w:val="0012186B"/>
    <w:rsid w:val="001219AB"/>
    <w:rsid w:val="00122381"/>
    <w:rsid w:val="00122469"/>
    <w:rsid w:val="00122776"/>
    <w:rsid w:val="001228D2"/>
    <w:rsid w:val="00123327"/>
    <w:rsid w:val="001233A1"/>
    <w:rsid w:val="001234B3"/>
    <w:rsid w:val="00123623"/>
    <w:rsid w:val="00123644"/>
    <w:rsid w:val="0012373E"/>
    <w:rsid w:val="001239A2"/>
    <w:rsid w:val="00123B33"/>
    <w:rsid w:val="00123E23"/>
    <w:rsid w:val="00123E88"/>
    <w:rsid w:val="00123EB9"/>
    <w:rsid w:val="0012404D"/>
    <w:rsid w:val="0012412F"/>
    <w:rsid w:val="00124BE6"/>
    <w:rsid w:val="001250D7"/>
    <w:rsid w:val="001252EB"/>
    <w:rsid w:val="001256C9"/>
    <w:rsid w:val="00125C01"/>
    <w:rsid w:val="00125CA4"/>
    <w:rsid w:val="00125D22"/>
    <w:rsid w:val="00125ED7"/>
    <w:rsid w:val="00125F5D"/>
    <w:rsid w:val="00126884"/>
    <w:rsid w:val="00126A1D"/>
    <w:rsid w:val="00126A5C"/>
    <w:rsid w:val="00127206"/>
    <w:rsid w:val="00127685"/>
    <w:rsid w:val="001279D0"/>
    <w:rsid w:val="00127D54"/>
    <w:rsid w:val="00127EA2"/>
    <w:rsid w:val="00130753"/>
    <w:rsid w:val="00130B3A"/>
    <w:rsid w:val="00130B83"/>
    <w:rsid w:val="00130E47"/>
    <w:rsid w:val="00130EAE"/>
    <w:rsid w:val="00131141"/>
    <w:rsid w:val="001312B0"/>
    <w:rsid w:val="001314C1"/>
    <w:rsid w:val="00131C2A"/>
    <w:rsid w:val="00131E96"/>
    <w:rsid w:val="00131FE4"/>
    <w:rsid w:val="001326B7"/>
    <w:rsid w:val="00132726"/>
    <w:rsid w:val="00132BAC"/>
    <w:rsid w:val="00132CFC"/>
    <w:rsid w:val="001330F0"/>
    <w:rsid w:val="00133293"/>
    <w:rsid w:val="00133335"/>
    <w:rsid w:val="0013361D"/>
    <w:rsid w:val="00133915"/>
    <w:rsid w:val="00133A17"/>
    <w:rsid w:val="00133D2D"/>
    <w:rsid w:val="001340B0"/>
    <w:rsid w:val="00134314"/>
    <w:rsid w:val="0013433B"/>
    <w:rsid w:val="00134491"/>
    <w:rsid w:val="001344C9"/>
    <w:rsid w:val="0013459A"/>
    <w:rsid w:val="001345FC"/>
    <w:rsid w:val="00134727"/>
    <w:rsid w:val="00134974"/>
    <w:rsid w:val="001349B0"/>
    <w:rsid w:val="00134B9D"/>
    <w:rsid w:val="0013524B"/>
    <w:rsid w:val="001352F4"/>
    <w:rsid w:val="0013560A"/>
    <w:rsid w:val="001358A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EA1"/>
    <w:rsid w:val="001374D7"/>
    <w:rsid w:val="0013765B"/>
    <w:rsid w:val="0013771B"/>
    <w:rsid w:val="00137C4E"/>
    <w:rsid w:val="00137CB2"/>
    <w:rsid w:val="00137CD3"/>
    <w:rsid w:val="00140024"/>
    <w:rsid w:val="00140237"/>
    <w:rsid w:val="001405C9"/>
    <w:rsid w:val="0014084E"/>
    <w:rsid w:val="00140A67"/>
    <w:rsid w:val="00140B4E"/>
    <w:rsid w:val="00141051"/>
    <w:rsid w:val="001410A9"/>
    <w:rsid w:val="00141344"/>
    <w:rsid w:val="0014148E"/>
    <w:rsid w:val="00141757"/>
    <w:rsid w:val="00141AC2"/>
    <w:rsid w:val="00141B8E"/>
    <w:rsid w:val="00141C60"/>
    <w:rsid w:val="00141D2A"/>
    <w:rsid w:val="00141EBC"/>
    <w:rsid w:val="00141F91"/>
    <w:rsid w:val="001420CC"/>
    <w:rsid w:val="001421B1"/>
    <w:rsid w:val="001421D0"/>
    <w:rsid w:val="0014227B"/>
    <w:rsid w:val="001426D0"/>
    <w:rsid w:val="001426D9"/>
    <w:rsid w:val="00143095"/>
    <w:rsid w:val="00143346"/>
    <w:rsid w:val="00143405"/>
    <w:rsid w:val="0014345B"/>
    <w:rsid w:val="0014391B"/>
    <w:rsid w:val="00143A47"/>
    <w:rsid w:val="00143BD9"/>
    <w:rsid w:val="00143EBC"/>
    <w:rsid w:val="0014405C"/>
    <w:rsid w:val="00144060"/>
    <w:rsid w:val="0014440C"/>
    <w:rsid w:val="001444DE"/>
    <w:rsid w:val="00144523"/>
    <w:rsid w:val="00144551"/>
    <w:rsid w:val="00144884"/>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A1"/>
    <w:rsid w:val="0015097A"/>
    <w:rsid w:val="00150D84"/>
    <w:rsid w:val="001511AD"/>
    <w:rsid w:val="001511DF"/>
    <w:rsid w:val="00151336"/>
    <w:rsid w:val="0015133A"/>
    <w:rsid w:val="00151631"/>
    <w:rsid w:val="0015172E"/>
    <w:rsid w:val="00151A3C"/>
    <w:rsid w:val="00151BB2"/>
    <w:rsid w:val="00151DE6"/>
    <w:rsid w:val="001526B4"/>
    <w:rsid w:val="00153000"/>
    <w:rsid w:val="0015312D"/>
    <w:rsid w:val="001532B4"/>
    <w:rsid w:val="00153307"/>
    <w:rsid w:val="0015384D"/>
    <w:rsid w:val="0015397A"/>
    <w:rsid w:val="00153B22"/>
    <w:rsid w:val="00153BA9"/>
    <w:rsid w:val="00153DFF"/>
    <w:rsid w:val="0015441E"/>
    <w:rsid w:val="001545C6"/>
    <w:rsid w:val="00154789"/>
    <w:rsid w:val="00154ECB"/>
    <w:rsid w:val="00154F45"/>
    <w:rsid w:val="001552A1"/>
    <w:rsid w:val="001553C7"/>
    <w:rsid w:val="00155876"/>
    <w:rsid w:val="00155B12"/>
    <w:rsid w:val="00155B9A"/>
    <w:rsid w:val="00155CD9"/>
    <w:rsid w:val="00155DE6"/>
    <w:rsid w:val="00155E72"/>
    <w:rsid w:val="00156297"/>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E43"/>
    <w:rsid w:val="001600FA"/>
    <w:rsid w:val="001607B3"/>
    <w:rsid w:val="0016086E"/>
    <w:rsid w:val="00160C51"/>
    <w:rsid w:val="00160C79"/>
    <w:rsid w:val="00161189"/>
    <w:rsid w:val="00161201"/>
    <w:rsid w:val="0016142F"/>
    <w:rsid w:val="001615A6"/>
    <w:rsid w:val="00161A3D"/>
    <w:rsid w:val="00161DC1"/>
    <w:rsid w:val="00161E41"/>
    <w:rsid w:val="001622EF"/>
    <w:rsid w:val="0016301A"/>
    <w:rsid w:val="001630CC"/>
    <w:rsid w:val="001631C7"/>
    <w:rsid w:val="0016331D"/>
    <w:rsid w:val="00163436"/>
    <w:rsid w:val="00163CE3"/>
    <w:rsid w:val="00163DA6"/>
    <w:rsid w:val="00164642"/>
    <w:rsid w:val="00164712"/>
    <w:rsid w:val="0016473C"/>
    <w:rsid w:val="00164760"/>
    <w:rsid w:val="001649C3"/>
    <w:rsid w:val="00164C72"/>
    <w:rsid w:val="00164D16"/>
    <w:rsid w:val="00164D4A"/>
    <w:rsid w:val="001653D9"/>
    <w:rsid w:val="001653EB"/>
    <w:rsid w:val="001657D9"/>
    <w:rsid w:val="0016584C"/>
    <w:rsid w:val="00165CDF"/>
    <w:rsid w:val="00165F6C"/>
    <w:rsid w:val="0016674A"/>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A9"/>
    <w:rsid w:val="00170ED8"/>
    <w:rsid w:val="0017152D"/>
    <w:rsid w:val="00171558"/>
    <w:rsid w:val="00171E9F"/>
    <w:rsid w:val="001723FF"/>
    <w:rsid w:val="001726F7"/>
    <w:rsid w:val="00172A6A"/>
    <w:rsid w:val="00172D8C"/>
    <w:rsid w:val="00172E1E"/>
    <w:rsid w:val="001733A5"/>
    <w:rsid w:val="0017352B"/>
    <w:rsid w:val="001738B9"/>
    <w:rsid w:val="00173B17"/>
    <w:rsid w:val="001743B2"/>
    <w:rsid w:val="00174BF1"/>
    <w:rsid w:val="00175121"/>
    <w:rsid w:val="001751FE"/>
    <w:rsid w:val="001754ED"/>
    <w:rsid w:val="00175564"/>
    <w:rsid w:val="001756C5"/>
    <w:rsid w:val="0017572F"/>
    <w:rsid w:val="0017577D"/>
    <w:rsid w:val="0017593C"/>
    <w:rsid w:val="001759F9"/>
    <w:rsid w:val="00175BF8"/>
    <w:rsid w:val="0017669A"/>
    <w:rsid w:val="001768C1"/>
    <w:rsid w:val="00176D09"/>
    <w:rsid w:val="00176D18"/>
    <w:rsid w:val="00177282"/>
    <w:rsid w:val="00177289"/>
    <w:rsid w:val="00177528"/>
    <w:rsid w:val="00177CD9"/>
    <w:rsid w:val="00180604"/>
    <w:rsid w:val="00180A87"/>
    <w:rsid w:val="00180B2B"/>
    <w:rsid w:val="00180CB0"/>
    <w:rsid w:val="001811FC"/>
    <w:rsid w:val="0018142A"/>
    <w:rsid w:val="0018142C"/>
    <w:rsid w:val="0018177D"/>
    <w:rsid w:val="00181E97"/>
    <w:rsid w:val="00182076"/>
    <w:rsid w:val="00182162"/>
    <w:rsid w:val="00182195"/>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70D"/>
    <w:rsid w:val="001839D1"/>
    <w:rsid w:val="00183C8D"/>
    <w:rsid w:val="00184249"/>
    <w:rsid w:val="00184286"/>
    <w:rsid w:val="00184B63"/>
    <w:rsid w:val="00185729"/>
    <w:rsid w:val="0018573F"/>
    <w:rsid w:val="00185A8C"/>
    <w:rsid w:val="00185B5F"/>
    <w:rsid w:val="00185C55"/>
    <w:rsid w:val="00186436"/>
    <w:rsid w:val="00186869"/>
    <w:rsid w:val="00186BD3"/>
    <w:rsid w:val="00186DEA"/>
    <w:rsid w:val="00186F27"/>
    <w:rsid w:val="00187655"/>
    <w:rsid w:val="0018786A"/>
    <w:rsid w:val="001879AC"/>
    <w:rsid w:val="00187BF3"/>
    <w:rsid w:val="00187F50"/>
    <w:rsid w:val="00187F78"/>
    <w:rsid w:val="00187FAC"/>
    <w:rsid w:val="001900F0"/>
    <w:rsid w:val="001907C4"/>
    <w:rsid w:val="00190B34"/>
    <w:rsid w:val="00190C13"/>
    <w:rsid w:val="00190DB2"/>
    <w:rsid w:val="001911F1"/>
    <w:rsid w:val="00191A6E"/>
    <w:rsid w:val="00191DAB"/>
    <w:rsid w:val="0019214A"/>
    <w:rsid w:val="001921AE"/>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FB2"/>
    <w:rsid w:val="00195343"/>
    <w:rsid w:val="001954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8C4"/>
    <w:rsid w:val="00197B2C"/>
    <w:rsid w:val="001A0275"/>
    <w:rsid w:val="001A0308"/>
    <w:rsid w:val="001A0391"/>
    <w:rsid w:val="001A0CC4"/>
    <w:rsid w:val="001A0F3B"/>
    <w:rsid w:val="001A0F7B"/>
    <w:rsid w:val="001A1084"/>
    <w:rsid w:val="001A1638"/>
    <w:rsid w:val="001A1767"/>
    <w:rsid w:val="001A181F"/>
    <w:rsid w:val="001A1CCE"/>
    <w:rsid w:val="001A1F6B"/>
    <w:rsid w:val="001A2279"/>
    <w:rsid w:val="001A236D"/>
    <w:rsid w:val="001A23EE"/>
    <w:rsid w:val="001A2471"/>
    <w:rsid w:val="001A25D6"/>
    <w:rsid w:val="001A25EE"/>
    <w:rsid w:val="001A29E7"/>
    <w:rsid w:val="001A2C5C"/>
    <w:rsid w:val="001A2F21"/>
    <w:rsid w:val="001A325F"/>
    <w:rsid w:val="001A3353"/>
    <w:rsid w:val="001A3379"/>
    <w:rsid w:val="001A362D"/>
    <w:rsid w:val="001A36BB"/>
    <w:rsid w:val="001A3767"/>
    <w:rsid w:val="001A37CE"/>
    <w:rsid w:val="001A3AE9"/>
    <w:rsid w:val="001A3F69"/>
    <w:rsid w:val="001A4222"/>
    <w:rsid w:val="001A4432"/>
    <w:rsid w:val="001A4992"/>
    <w:rsid w:val="001A51EB"/>
    <w:rsid w:val="001A551B"/>
    <w:rsid w:val="001A5F47"/>
    <w:rsid w:val="001A5F8B"/>
    <w:rsid w:val="001A5F8E"/>
    <w:rsid w:val="001A625B"/>
    <w:rsid w:val="001A6420"/>
    <w:rsid w:val="001A644B"/>
    <w:rsid w:val="001A727B"/>
    <w:rsid w:val="001A72C2"/>
    <w:rsid w:val="001A7526"/>
    <w:rsid w:val="001A77B4"/>
    <w:rsid w:val="001A794B"/>
    <w:rsid w:val="001A7D4F"/>
    <w:rsid w:val="001A7FBB"/>
    <w:rsid w:val="001B037F"/>
    <w:rsid w:val="001B03B7"/>
    <w:rsid w:val="001B041E"/>
    <w:rsid w:val="001B0599"/>
    <w:rsid w:val="001B09AD"/>
    <w:rsid w:val="001B0B19"/>
    <w:rsid w:val="001B1A87"/>
    <w:rsid w:val="001B1D92"/>
    <w:rsid w:val="001B215F"/>
    <w:rsid w:val="001B2958"/>
    <w:rsid w:val="001B2B17"/>
    <w:rsid w:val="001B2B7B"/>
    <w:rsid w:val="001B2EB0"/>
    <w:rsid w:val="001B30A3"/>
    <w:rsid w:val="001B36C6"/>
    <w:rsid w:val="001B36CA"/>
    <w:rsid w:val="001B37D7"/>
    <w:rsid w:val="001B3934"/>
    <w:rsid w:val="001B3940"/>
    <w:rsid w:val="001B3B5D"/>
    <w:rsid w:val="001B3C54"/>
    <w:rsid w:val="001B3F9A"/>
    <w:rsid w:val="001B4D92"/>
    <w:rsid w:val="001B55FA"/>
    <w:rsid w:val="001B5851"/>
    <w:rsid w:val="001B5E95"/>
    <w:rsid w:val="001B5F0C"/>
    <w:rsid w:val="001B5F13"/>
    <w:rsid w:val="001B5F15"/>
    <w:rsid w:val="001B61F9"/>
    <w:rsid w:val="001B6227"/>
    <w:rsid w:val="001B6669"/>
    <w:rsid w:val="001B677D"/>
    <w:rsid w:val="001B6876"/>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F44"/>
    <w:rsid w:val="001C014C"/>
    <w:rsid w:val="001C01B7"/>
    <w:rsid w:val="001C0296"/>
    <w:rsid w:val="001C063D"/>
    <w:rsid w:val="001C0698"/>
    <w:rsid w:val="001C0B54"/>
    <w:rsid w:val="001C0BC4"/>
    <w:rsid w:val="001C1425"/>
    <w:rsid w:val="001C152B"/>
    <w:rsid w:val="001C1655"/>
    <w:rsid w:val="001C1739"/>
    <w:rsid w:val="001C1A97"/>
    <w:rsid w:val="001C1B76"/>
    <w:rsid w:val="001C1CB5"/>
    <w:rsid w:val="001C1EC0"/>
    <w:rsid w:val="001C21BC"/>
    <w:rsid w:val="001C235F"/>
    <w:rsid w:val="001C23C8"/>
    <w:rsid w:val="001C2408"/>
    <w:rsid w:val="001C25CC"/>
    <w:rsid w:val="001C269A"/>
    <w:rsid w:val="001C26BC"/>
    <w:rsid w:val="001C27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52D2"/>
    <w:rsid w:val="001C56C5"/>
    <w:rsid w:val="001C58B7"/>
    <w:rsid w:val="001C5AE9"/>
    <w:rsid w:val="001C5B0F"/>
    <w:rsid w:val="001C5BE4"/>
    <w:rsid w:val="001C5D2D"/>
    <w:rsid w:val="001C621E"/>
    <w:rsid w:val="001C626F"/>
    <w:rsid w:val="001C62F8"/>
    <w:rsid w:val="001C67B5"/>
    <w:rsid w:val="001C6A0E"/>
    <w:rsid w:val="001C6C21"/>
    <w:rsid w:val="001C70A7"/>
    <w:rsid w:val="001C717C"/>
    <w:rsid w:val="001C7268"/>
    <w:rsid w:val="001C72BB"/>
    <w:rsid w:val="001C7641"/>
    <w:rsid w:val="001C78FC"/>
    <w:rsid w:val="001C7A1E"/>
    <w:rsid w:val="001C7F2A"/>
    <w:rsid w:val="001D01C9"/>
    <w:rsid w:val="001D058C"/>
    <w:rsid w:val="001D096F"/>
    <w:rsid w:val="001D0B46"/>
    <w:rsid w:val="001D0CB8"/>
    <w:rsid w:val="001D0DD1"/>
    <w:rsid w:val="001D14A8"/>
    <w:rsid w:val="001D155F"/>
    <w:rsid w:val="001D1620"/>
    <w:rsid w:val="001D1660"/>
    <w:rsid w:val="001D1BA6"/>
    <w:rsid w:val="001D1DFF"/>
    <w:rsid w:val="001D201F"/>
    <w:rsid w:val="001D21A3"/>
    <w:rsid w:val="001D243B"/>
    <w:rsid w:val="001D2808"/>
    <w:rsid w:val="001D2CE6"/>
    <w:rsid w:val="001D2DA4"/>
    <w:rsid w:val="001D2FEC"/>
    <w:rsid w:val="001D3507"/>
    <w:rsid w:val="001D3569"/>
    <w:rsid w:val="001D363E"/>
    <w:rsid w:val="001D3CC4"/>
    <w:rsid w:val="001D3DE0"/>
    <w:rsid w:val="001D4470"/>
    <w:rsid w:val="001D52DD"/>
    <w:rsid w:val="001D5C94"/>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ECB"/>
    <w:rsid w:val="001E1051"/>
    <w:rsid w:val="001E155A"/>
    <w:rsid w:val="001E15E0"/>
    <w:rsid w:val="001E1A9D"/>
    <w:rsid w:val="001E1B4D"/>
    <w:rsid w:val="001E1EA8"/>
    <w:rsid w:val="001E1F07"/>
    <w:rsid w:val="001E20F1"/>
    <w:rsid w:val="001E232E"/>
    <w:rsid w:val="001E2494"/>
    <w:rsid w:val="001E2633"/>
    <w:rsid w:val="001E27FE"/>
    <w:rsid w:val="001E2B65"/>
    <w:rsid w:val="001E2C21"/>
    <w:rsid w:val="001E2F8C"/>
    <w:rsid w:val="001E3019"/>
    <w:rsid w:val="001E3526"/>
    <w:rsid w:val="001E3916"/>
    <w:rsid w:val="001E39C9"/>
    <w:rsid w:val="001E39CF"/>
    <w:rsid w:val="001E3ADE"/>
    <w:rsid w:val="001E3C84"/>
    <w:rsid w:val="001E3DDC"/>
    <w:rsid w:val="001E3FEC"/>
    <w:rsid w:val="001E4178"/>
    <w:rsid w:val="001E4190"/>
    <w:rsid w:val="001E43E1"/>
    <w:rsid w:val="001E44AD"/>
    <w:rsid w:val="001E44F5"/>
    <w:rsid w:val="001E4547"/>
    <w:rsid w:val="001E4856"/>
    <w:rsid w:val="001E4D68"/>
    <w:rsid w:val="001E4EB7"/>
    <w:rsid w:val="001E4FD3"/>
    <w:rsid w:val="001E589C"/>
    <w:rsid w:val="001E58A1"/>
    <w:rsid w:val="001E594C"/>
    <w:rsid w:val="001E59F8"/>
    <w:rsid w:val="001E5C5B"/>
    <w:rsid w:val="001E5DE6"/>
    <w:rsid w:val="001E5E2E"/>
    <w:rsid w:val="001E6688"/>
    <w:rsid w:val="001E6B2E"/>
    <w:rsid w:val="001E71E8"/>
    <w:rsid w:val="001E7333"/>
    <w:rsid w:val="001E7352"/>
    <w:rsid w:val="001E78C0"/>
    <w:rsid w:val="001E7E2B"/>
    <w:rsid w:val="001F00A4"/>
    <w:rsid w:val="001F01BF"/>
    <w:rsid w:val="001F02FA"/>
    <w:rsid w:val="001F06AE"/>
    <w:rsid w:val="001F08B2"/>
    <w:rsid w:val="001F0A6D"/>
    <w:rsid w:val="001F0AAC"/>
    <w:rsid w:val="001F0C2C"/>
    <w:rsid w:val="001F12E4"/>
    <w:rsid w:val="001F14C1"/>
    <w:rsid w:val="001F16CB"/>
    <w:rsid w:val="001F1704"/>
    <w:rsid w:val="001F18DE"/>
    <w:rsid w:val="001F1CA5"/>
    <w:rsid w:val="001F1CAC"/>
    <w:rsid w:val="001F1E2B"/>
    <w:rsid w:val="001F1F19"/>
    <w:rsid w:val="001F1F7A"/>
    <w:rsid w:val="001F22C3"/>
    <w:rsid w:val="001F254F"/>
    <w:rsid w:val="001F2B4E"/>
    <w:rsid w:val="001F2B6E"/>
    <w:rsid w:val="001F2C02"/>
    <w:rsid w:val="001F360C"/>
    <w:rsid w:val="001F39B0"/>
    <w:rsid w:val="001F3C10"/>
    <w:rsid w:val="001F3FCA"/>
    <w:rsid w:val="001F438B"/>
    <w:rsid w:val="001F47EF"/>
    <w:rsid w:val="001F4893"/>
    <w:rsid w:val="001F4BA4"/>
    <w:rsid w:val="001F4C34"/>
    <w:rsid w:val="001F4D40"/>
    <w:rsid w:val="001F4E0F"/>
    <w:rsid w:val="001F508F"/>
    <w:rsid w:val="001F50D2"/>
    <w:rsid w:val="001F52ED"/>
    <w:rsid w:val="001F560C"/>
    <w:rsid w:val="001F6239"/>
    <w:rsid w:val="001F6657"/>
    <w:rsid w:val="001F6DC8"/>
    <w:rsid w:val="001F7282"/>
    <w:rsid w:val="001F7819"/>
    <w:rsid w:val="001F7B2F"/>
    <w:rsid w:val="001F7B9F"/>
    <w:rsid w:val="001F7C6D"/>
    <w:rsid w:val="001F7CC6"/>
    <w:rsid w:val="001F7E41"/>
    <w:rsid w:val="0020011D"/>
    <w:rsid w:val="00200638"/>
    <w:rsid w:val="002007F1"/>
    <w:rsid w:val="00200887"/>
    <w:rsid w:val="00201304"/>
    <w:rsid w:val="00201693"/>
    <w:rsid w:val="002017A9"/>
    <w:rsid w:val="00201D35"/>
    <w:rsid w:val="00201DA0"/>
    <w:rsid w:val="0020210B"/>
    <w:rsid w:val="002022DD"/>
    <w:rsid w:val="0020261D"/>
    <w:rsid w:val="00202D6B"/>
    <w:rsid w:val="00202DC3"/>
    <w:rsid w:val="00203036"/>
    <w:rsid w:val="0020324C"/>
    <w:rsid w:val="0020379F"/>
    <w:rsid w:val="00203BDA"/>
    <w:rsid w:val="00203C89"/>
    <w:rsid w:val="00203DEE"/>
    <w:rsid w:val="002043AC"/>
    <w:rsid w:val="0020485E"/>
    <w:rsid w:val="002053A1"/>
    <w:rsid w:val="0020540C"/>
    <w:rsid w:val="002056E2"/>
    <w:rsid w:val="002059AC"/>
    <w:rsid w:val="00205CC9"/>
    <w:rsid w:val="00205F37"/>
    <w:rsid w:val="002061E0"/>
    <w:rsid w:val="002064FE"/>
    <w:rsid w:val="0020655B"/>
    <w:rsid w:val="0020677C"/>
    <w:rsid w:val="00206CB7"/>
    <w:rsid w:val="00206CC4"/>
    <w:rsid w:val="00206FA9"/>
    <w:rsid w:val="00207136"/>
    <w:rsid w:val="002074EB"/>
    <w:rsid w:val="00207641"/>
    <w:rsid w:val="0020769D"/>
    <w:rsid w:val="002077D6"/>
    <w:rsid w:val="00207B43"/>
    <w:rsid w:val="00207BB1"/>
    <w:rsid w:val="00207C49"/>
    <w:rsid w:val="00207EA6"/>
    <w:rsid w:val="0021071B"/>
    <w:rsid w:val="00210900"/>
    <w:rsid w:val="00210CD7"/>
    <w:rsid w:val="00210CE7"/>
    <w:rsid w:val="00211263"/>
    <w:rsid w:val="002112DA"/>
    <w:rsid w:val="00211BE0"/>
    <w:rsid w:val="00211E3F"/>
    <w:rsid w:val="0021211A"/>
    <w:rsid w:val="002122D5"/>
    <w:rsid w:val="00212651"/>
    <w:rsid w:val="0021268F"/>
    <w:rsid w:val="0021290E"/>
    <w:rsid w:val="0021294F"/>
    <w:rsid w:val="0021297D"/>
    <w:rsid w:val="002129EA"/>
    <w:rsid w:val="00212A92"/>
    <w:rsid w:val="00212AB9"/>
    <w:rsid w:val="00212B22"/>
    <w:rsid w:val="00212C47"/>
    <w:rsid w:val="002134F2"/>
    <w:rsid w:val="002138FA"/>
    <w:rsid w:val="00213B2A"/>
    <w:rsid w:val="00213B48"/>
    <w:rsid w:val="00213C81"/>
    <w:rsid w:val="00213E13"/>
    <w:rsid w:val="00213FFA"/>
    <w:rsid w:val="002140A6"/>
    <w:rsid w:val="002141BA"/>
    <w:rsid w:val="002146A8"/>
    <w:rsid w:val="00214729"/>
    <w:rsid w:val="00214C34"/>
    <w:rsid w:val="002151C8"/>
    <w:rsid w:val="002154B3"/>
    <w:rsid w:val="002157BD"/>
    <w:rsid w:val="002158E2"/>
    <w:rsid w:val="00215939"/>
    <w:rsid w:val="00215D1C"/>
    <w:rsid w:val="00215ED1"/>
    <w:rsid w:val="00216096"/>
    <w:rsid w:val="0021641A"/>
    <w:rsid w:val="00216623"/>
    <w:rsid w:val="002166C4"/>
    <w:rsid w:val="0021696C"/>
    <w:rsid w:val="002173EF"/>
    <w:rsid w:val="002179B9"/>
    <w:rsid w:val="002179E1"/>
    <w:rsid w:val="00217AE5"/>
    <w:rsid w:val="00217B39"/>
    <w:rsid w:val="00220557"/>
    <w:rsid w:val="00220590"/>
    <w:rsid w:val="002207CB"/>
    <w:rsid w:val="00220931"/>
    <w:rsid w:val="00220C50"/>
    <w:rsid w:val="00220DAD"/>
    <w:rsid w:val="002210AD"/>
    <w:rsid w:val="00221158"/>
    <w:rsid w:val="002214C5"/>
    <w:rsid w:val="00221ABE"/>
    <w:rsid w:val="00221D1E"/>
    <w:rsid w:val="00221D64"/>
    <w:rsid w:val="00221F3B"/>
    <w:rsid w:val="00222AEC"/>
    <w:rsid w:val="00222B25"/>
    <w:rsid w:val="00222D40"/>
    <w:rsid w:val="00222F65"/>
    <w:rsid w:val="002230CF"/>
    <w:rsid w:val="0022337A"/>
    <w:rsid w:val="002238CC"/>
    <w:rsid w:val="00224110"/>
    <w:rsid w:val="002245BA"/>
    <w:rsid w:val="00224B42"/>
    <w:rsid w:val="00224EA5"/>
    <w:rsid w:val="00225551"/>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811"/>
    <w:rsid w:val="00230AF6"/>
    <w:rsid w:val="00230EF1"/>
    <w:rsid w:val="00230F23"/>
    <w:rsid w:val="002311D7"/>
    <w:rsid w:val="0023130C"/>
    <w:rsid w:val="002313D9"/>
    <w:rsid w:val="00231446"/>
    <w:rsid w:val="00231935"/>
    <w:rsid w:val="00231E3A"/>
    <w:rsid w:val="002321C5"/>
    <w:rsid w:val="0023222B"/>
    <w:rsid w:val="002323EB"/>
    <w:rsid w:val="0023247D"/>
    <w:rsid w:val="00232958"/>
    <w:rsid w:val="002329E9"/>
    <w:rsid w:val="00232D09"/>
    <w:rsid w:val="00232D73"/>
    <w:rsid w:val="00233124"/>
    <w:rsid w:val="00233302"/>
    <w:rsid w:val="00233396"/>
    <w:rsid w:val="00233730"/>
    <w:rsid w:val="00233818"/>
    <w:rsid w:val="00233EFF"/>
    <w:rsid w:val="002342DD"/>
    <w:rsid w:val="002344A0"/>
    <w:rsid w:val="00234A7A"/>
    <w:rsid w:val="00234B22"/>
    <w:rsid w:val="00234C8F"/>
    <w:rsid w:val="00234FAA"/>
    <w:rsid w:val="00235058"/>
    <w:rsid w:val="002352F4"/>
    <w:rsid w:val="00235305"/>
    <w:rsid w:val="00235474"/>
    <w:rsid w:val="00235544"/>
    <w:rsid w:val="00235763"/>
    <w:rsid w:val="002357D0"/>
    <w:rsid w:val="00235A38"/>
    <w:rsid w:val="002361CA"/>
    <w:rsid w:val="0023667C"/>
    <w:rsid w:val="00236700"/>
    <w:rsid w:val="002368A1"/>
    <w:rsid w:val="00236AA7"/>
    <w:rsid w:val="00236B61"/>
    <w:rsid w:val="00236B8F"/>
    <w:rsid w:val="00236DD3"/>
    <w:rsid w:val="0023752A"/>
    <w:rsid w:val="00237969"/>
    <w:rsid w:val="00237B9D"/>
    <w:rsid w:val="00237C3B"/>
    <w:rsid w:val="00237D55"/>
    <w:rsid w:val="00237E9C"/>
    <w:rsid w:val="00240150"/>
    <w:rsid w:val="002401C4"/>
    <w:rsid w:val="0024026B"/>
    <w:rsid w:val="0024078E"/>
    <w:rsid w:val="0024086C"/>
    <w:rsid w:val="002409B5"/>
    <w:rsid w:val="00240E43"/>
    <w:rsid w:val="00240E56"/>
    <w:rsid w:val="00240FBA"/>
    <w:rsid w:val="002412BF"/>
    <w:rsid w:val="002413CD"/>
    <w:rsid w:val="00241483"/>
    <w:rsid w:val="002416FE"/>
    <w:rsid w:val="00241C61"/>
    <w:rsid w:val="00241EA1"/>
    <w:rsid w:val="0024201D"/>
    <w:rsid w:val="002421B4"/>
    <w:rsid w:val="002427F2"/>
    <w:rsid w:val="0024369C"/>
    <w:rsid w:val="00243E46"/>
    <w:rsid w:val="00243E49"/>
    <w:rsid w:val="00243EC2"/>
    <w:rsid w:val="00243F28"/>
    <w:rsid w:val="00244347"/>
    <w:rsid w:val="00244A81"/>
    <w:rsid w:val="00244CE4"/>
    <w:rsid w:val="00244DD6"/>
    <w:rsid w:val="00245113"/>
    <w:rsid w:val="0024530E"/>
    <w:rsid w:val="002457C9"/>
    <w:rsid w:val="00245B09"/>
    <w:rsid w:val="00245F1A"/>
    <w:rsid w:val="00246298"/>
    <w:rsid w:val="00246453"/>
    <w:rsid w:val="00246561"/>
    <w:rsid w:val="00246A67"/>
    <w:rsid w:val="00246B53"/>
    <w:rsid w:val="002475D3"/>
    <w:rsid w:val="00247724"/>
    <w:rsid w:val="0024789E"/>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D9"/>
    <w:rsid w:val="00253BDC"/>
    <w:rsid w:val="00253C28"/>
    <w:rsid w:val="00253D63"/>
    <w:rsid w:val="00253FAA"/>
    <w:rsid w:val="00254B0F"/>
    <w:rsid w:val="00254B5F"/>
    <w:rsid w:val="00254C8E"/>
    <w:rsid w:val="00254C96"/>
    <w:rsid w:val="00254DD9"/>
    <w:rsid w:val="00254DEE"/>
    <w:rsid w:val="002552C6"/>
    <w:rsid w:val="002558E8"/>
    <w:rsid w:val="00255B9E"/>
    <w:rsid w:val="00255CDE"/>
    <w:rsid w:val="00255D3F"/>
    <w:rsid w:val="00256478"/>
    <w:rsid w:val="00256B58"/>
    <w:rsid w:val="00256C8B"/>
    <w:rsid w:val="002572EA"/>
    <w:rsid w:val="002573BB"/>
    <w:rsid w:val="002574EE"/>
    <w:rsid w:val="002575CB"/>
    <w:rsid w:val="002579C8"/>
    <w:rsid w:val="00257BA5"/>
    <w:rsid w:val="00257C26"/>
    <w:rsid w:val="00257E9D"/>
    <w:rsid w:val="00257EBD"/>
    <w:rsid w:val="00260753"/>
    <w:rsid w:val="002609BD"/>
    <w:rsid w:val="00260B57"/>
    <w:rsid w:val="00260DC3"/>
    <w:rsid w:val="0026130C"/>
    <w:rsid w:val="002617E4"/>
    <w:rsid w:val="00261E4B"/>
    <w:rsid w:val="00261F48"/>
    <w:rsid w:val="00262026"/>
    <w:rsid w:val="002620F9"/>
    <w:rsid w:val="00262256"/>
    <w:rsid w:val="002624AB"/>
    <w:rsid w:val="002625DD"/>
    <w:rsid w:val="00262D3B"/>
    <w:rsid w:val="00262D69"/>
    <w:rsid w:val="00262F3F"/>
    <w:rsid w:val="00263019"/>
    <w:rsid w:val="002631A0"/>
    <w:rsid w:val="00263241"/>
    <w:rsid w:val="002633A6"/>
    <w:rsid w:val="002635A2"/>
    <w:rsid w:val="0026371B"/>
    <w:rsid w:val="00263BEE"/>
    <w:rsid w:val="00263C2A"/>
    <w:rsid w:val="00263CEB"/>
    <w:rsid w:val="00263D9A"/>
    <w:rsid w:val="0026418A"/>
    <w:rsid w:val="002646A3"/>
    <w:rsid w:val="002648B0"/>
    <w:rsid w:val="00264F6D"/>
    <w:rsid w:val="0026507B"/>
    <w:rsid w:val="002652B0"/>
    <w:rsid w:val="002657E9"/>
    <w:rsid w:val="00265D85"/>
    <w:rsid w:val="00265D91"/>
    <w:rsid w:val="00266095"/>
    <w:rsid w:val="0026623C"/>
    <w:rsid w:val="00266275"/>
    <w:rsid w:val="002664D2"/>
    <w:rsid w:val="00266604"/>
    <w:rsid w:val="0026661C"/>
    <w:rsid w:val="00266DFB"/>
    <w:rsid w:val="00266E6B"/>
    <w:rsid w:val="00266EDF"/>
    <w:rsid w:val="002671BE"/>
    <w:rsid w:val="00267592"/>
    <w:rsid w:val="00267BFC"/>
    <w:rsid w:val="00267DBA"/>
    <w:rsid w:val="002701A0"/>
    <w:rsid w:val="00270946"/>
    <w:rsid w:val="00271117"/>
    <w:rsid w:val="00271179"/>
    <w:rsid w:val="0027121D"/>
    <w:rsid w:val="00271345"/>
    <w:rsid w:val="00271525"/>
    <w:rsid w:val="0027157C"/>
    <w:rsid w:val="002717A3"/>
    <w:rsid w:val="00271A29"/>
    <w:rsid w:val="00271AC2"/>
    <w:rsid w:val="00271FAF"/>
    <w:rsid w:val="00272414"/>
    <w:rsid w:val="00272585"/>
    <w:rsid w:val="002726EB"/>
    <w:rsid w:val="002728ED"/>
    <w:rsid w:val="00272D97"/>
    <w:rsid w:val="0027382C"/>
    <w:rsid w:val="00273AA1"/>
    <w:rsid w:val="00273C79"/>
    <w:rsid w:val="00273CCD"/>
    <w:rsid w:val="00273EB1"/>
    <w:rsid w:val="00274054"/>
    <w:rsid w:val="002743AC"/>
    <w:rsid w:val="00274641"/>
    <w:rsid w:val="0027491E"/>
    <w:rsid w:val="00274BDE"/>
    <w:rsid w:val="00274FDD"/>
    <w:rsid w:val="00275037"/>
    <w:rsid w:val="00275303"/>
    <w:rsid w:val="00275625"/>
    <w:rsid w:val="002757AB"/>
    <w:rsid w:val="00275952"/>
    <w:rsid w:val="002761E3"/>
    <w:rsid w:val="0027628C"/>
    <w:rsid w:val="002763EA"/>
    <w:rsid w:val="002764A4"/>
    <w:rsid w:val="0027662B"/>
    <w:rsid w:val="002766C7"/>
    <w:rsid w:val="002768A9"/>
    <w:rsid w:val="0027729C"/>
    <w:rsid w:val="00277728"/>
    <w:rsid w:val="00277F18"/>
    <w:rsid w:val="002802E9"/>
    <w:rsid w:val="002802F5"/>
    <w:rsid w:val="00280375"/>
    <w:rsid w:val="00280380"/>
    <w:rsid w:val="00280844"/>
    <w:rsid w:val="00280862"/>
    <w:rsid w:val="0028089D"/>
    <w:rsid w:val="002808CE"/>
    <w:rsid w:val="0028097E"/>
    <w:rsid w:val="002809A6"/>
    <w:rsid w:val="00280A9B"/>
    <w:rsid w:val="00280C3C"/>
    <w:rsid w:val="00280F7E"/>
    <w:rsid w:val="00281076"/>
    <w:rsid w:val="00281228"/>
    <w:rsid w:val="002819BF"/>
    <w:rsid w:val="00281BAB"/>
    <w:rsid w:val="00281D2C"/>
    <w:rsid w:val="00281DEC"/>
    <w:rsid w:val="00281F30"/>
    <w:rsid w:val="00281FAD"/>
    <w:rsid w:val="002823D8"/>
    <w:rsid w:val="00282534"/>
    <w:rsid w:val="002827A7"/>
    <w:rsid w:val="00282907"/>
    <w:rsid w:val="00282B5F"/>
    <w:rsid w:val="00282CFE"/>
    <w:rsid w:val="002830AC"/>
    <w:rsid w:val="002833A2"/>
    <w:rsid w:val="00283D10"/>
    <w:rsid w:val="00283D3F"/>
    <w:rsid w:val="00283E58"/>
    <w:rsid w:val="00284362"/>
    <w:rsid w:val="00284367"/>
    <w:rsid w:val="0028441C"/>
    <w:rsid w:val="00284673"/>
    <w:rsid w:val="00284D1E"/>
    <w:rsid w:val="0028505E"/>
    <w:rsid w:val="00285225"/>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406"/>
    <w:rsid w:val="00287506"/>
    <w:rsid w:val="002876F5"/>
    <w:rsid w:val="0028777E"/>
    <w:rsid w:val="0028792A"/>
    <w:rsid w:val="00287D2A"/>
    <w:rsid w:val="00287D9B"/>
    <w:rsid w:val="0029071C"/>
    <w:rsid w:val="00290769"/>
    <w:rsid w:val="00290AA9"/>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9C2"/>
    <w:rsid w:val="00292B64"/>
    <w:rsid w:val="00292C9D"/>
    <w:rsid w:val="00292F50"/>
    <w:rsid w:val="00293328"/>
    <w:rsid w:val="002938F2"/>
    <w:rsid w:val="00293C61"/>
    <w:rsid w:val="00293CE3"/>
    <w:rsid w:val="00293F4E"/>
    <w:rsid w:val="0029429A"/>
    <w:rsid w:val="00295422"/>
    <w:rsid w:val="002954A1"/>
    <w:rsid w:val="00295560"/>
    <w:rsid w:val="002955EE"/>
    <w:rsid w:val="00295A03"/>
    <w:rsid w:val="00295E2B"/>
    <w:rsid w:val="00295ED8"/>
    <w:rsid w:val="00295F59"/>
    <w:rsid w:val="00296077"/>
    <w:rsid w:val="002967F8"/>
    <w:rsid w:val="00296BA1"/>
    <w:rsid w:val="00296C0B"/>
    <w:rsid w:val="00296FE9"/>
    <w:rsid w:val="00297314"/>
    <w:rsid w:val="002974BF"/>
    <w:rsid w:val="00297743"/>
    <w:rsid w:val="002979B6"/>
    <w:rsid w:val="00297ACA"/>
    <w:rsid w:val="00297D26"/>
    <w:rsid w:val="002A04D2"/>
    <w:rsid w:val="002A06E2"/>
    <w:rsid w:val="002A0E29"/>
    <w:rsid w:val="002A1670"/>
    <w:rsid w:val="002A16DF"/>
    <w:rsid w:val="002A1AED"/>
    <w:rsid w:val="002A1BAA"/>
    <w:rsid w:val="002A1CAD"/>
    <w:rsid w:val="002A1E89"/>
    <w:rsid w:val="002A22A1"/>
    <w:rsid w:val="002A23B1"/>
    <w:rsid w:val="002A2461"/>
    <w:rsid w:val="002A2B70"/>
    <w:rsid w:val="002A2BD0"/>
    <w:rsid w:val="002A31DD"/>
    <w:rsid w:val="002A33B7"/>
    <w:rsid w:val="002A3ABA"/>
    <w:rsid w:val="002A3BD5"/>
    <w:rsid w:val="002A3C56"/>
    <w:rsid w:val="002A3FAE"/>
    <w:rsid w:val="002A42C4"/>
    <w:rsid w:val="002A42D0"/>
    <w:rsid w:val="002A44E2"/>
    <w:rsid w:val="002A457B"/>
    <w:rsid w:val="002A45D8"/>
    <w:rsid w:val="002A4B57"/>
    <w:rsid w:val="002A4D6F"/>
    <w:rsid w:val="002A4EB0"/>
    <w:rsid w:val="002A5019"/>
    <w:rsid w:val="002A57E1"/>
    <w:rsid w:val="002A5812"/>
    <w:rsid w:val="002A5BD5"/>
    <w:rsid w:val="002A5CAD"/>
    <w:rsid w:val="002A6D2B"/>
    <w:rsid w:val="002A6FB3"/>
    <w:rsid w:val="002A7368"/>
    <w:rsid w:val="002A76CA"/>
    <w:rsid w:val="002A79B0"/>
    <w:rsid w:val="002A7C88"/>
    <w:rsid w:val="002B01C7"/>
    <w:rsid w:val="002B0238"/>
    <w:rsid w:val="002B0669"/>
    <w:rsid w:val="002B0694"/>
    <w:rsid w:val="002B0787"/>
    <w:rsid w:val="002B07FC"/>
    <w:rsid w:val="002B0844"/>
    <w:rsid w:val="002B0B42"/>
    <w:rsid w:val="002B10F5"/>
    <w:rsid w:val="002B119B"/>
    <w:rsid w:val="002B1260"/>
    <w:rsid w:val="002B1B76"/>
    <w:rsid w:val="002B22D7"/>
    <w:rsid w:val="002B2F28"/>
    <w:rsid w:val="002B2F5E"/>
    <w:rsid w:val="002B3110"/>
    <w:rsid w:val="002B3312"/>
    <w:rsid w:val="002B336A"/>
    <w:rsid w:val="002B370D"/>
    <w:rsid w:val="002B3BC2"/>
    <w:rsid w:val="002B42B6"/>
    <w:rsid w:val="002B4587"/>
    <w:rsid w:val="002B4633"/>
    <w:rsid w:val="002B4867"/>
    <w:rsid w:val="002B4D65"/>
    <w:rsid w:val="002B5523"/>
    <w:rsid w:val="002B5BD6"/>
    <w:rsid w:val="002B5F4B"/>
    <w:rsid w:val="002B6953"/>
    <w:rsid w:val="002B6B19"/>
    <w:rsid w:val="002B7006"/>
    <w:rsid w:val="002B70CC"/>
    <w:rsid w:val="002B7142"/>
    <w:rsid w:val="002B714C"/>
    <w:rsid w:val="002B72A6"/>
    <w:rsid w:val="002B72C2"/>
    <w:rsid w:val="002B74BE"/>
    <w:rsid w:val="002B7578"/>
    <w:rsid w:val="002B77B4"/>
    <w:rsid w:val="002B7D11"/>
    <w:rsid w:val="002B7F7C"/>
    <w:rsid w:val="002B7FA3"/>
    <w:rsid w:val="002B7FF9"/>
    <w:rsid w:val="002C018C"/>
    <w:rsid w:val="002C04E2"/>
    <w:rsid w:val="002C061B"/>
    <w:rsid w:val="002C06A5"/>
    <w:rsid w:val="002C09D3"/>
    <w:rsid w:val="002C0AF7"/>
    <w:rsid w:val="002C0D2D"/>
    <w:rsid w:val="002C1244"/>
    <w:rsid w:val="002C1254"/>
    <w:rsid w:val="002C1378"/>
    <w:rsid w:val="002C1515"/>
    <w:rsid w:val="002C1608"/>
    <w:rsid w:val="002C1694"/>
    <w:rsid w:val="002C1FF8"/>
    <w:rsid w:val="002C22B6"/>
    <w:rsid w:val="002C22FE"/>
    <w:rsid w:val="002C247F"/>
    <w:rsid w:val="002C2491"/>
    <w:rsid w:val="002C24BF"/>
    <w:rsid w:val="002C2645"/>
    <w:rsid w:val="002C26B3"/>
    <w:rsid w:val="002C2B91"/>
    <w:rsid w:val="002C2D40"/>
    <w:rsid w:val="002C2E8D"/>
    <w:rsid w:val="002C3233"/>
    <w:rsid w:val="002C3590"/>
    <w:rsid w:val="002C362D"/>
    <w:rsid w:val="002C392F"/>
    <w:rsid w:val="002C3953"/>
    <w:rsid w:val="002C3BF6"/>
    <w:rsid w:val="002C3DC8"/>
    <w:rsid w:val="002C4414"/>
    <w:rsid w:val="002C4898"/>
    <w:rsid w:val="002C49DC"/>
    <w:rsid w:val="002C4D20"/>
    <w:rsid w:val="002C4D94"/>
    <w:rsid w:val="002C4DD6"/>
    <w:rsid w:val="002C4FD7"/>
    <w:rsid w:val="002C509A"/>
    <w:rsid w:val="002C5BBA"/>
    <w:rsid w:val="002C5C61"/>
    <w:rsid w:val="002C5D62"/>
    <w:rsid w:val="002C6034"/>
    <w:rsid w:val="002C6318"/>
    <w:rsid w:val="002C6675"/>
    <w:rsid w:val="002C671F"/>
    <w:rsid w:val="002C696F"/>
    <w:rsid w:val="002C69D9"/>
    <w:rsid w:val="002C69E3"/>
    <w:rsid w:val="002C69F8"/>
    <w:rsid w:val="002C6D13"/>
    <w:rsid w:val="002C6D83"/>
    <w:rsid w:val="002C7016"/>
    <w:rsid w:val="002C7090"/>
    <w:rsid w:val="002C7649"/>
    <w:rsid w:val="002C774A"/>
    <w:rsid w:val="002C7A16"/>
    <w:rsid w:val="002C7AAB"/>
    <w:rsid w:val="002D0691"/>
    <w:rsid w:val="002D06D6"/>
    <w:rsid w:val="002D073A"/>
    <w:rsid w:val="002D078F"/>
    <w:rsid w:val="002D08C0"/>
    <w:rsid w:val="002D09A5"/>
    <w:rsid w:val="002D1070"/>
    <w:rsid w:val="002D1571"/>
    <w:rsid w:val="002D15A9"/>
    <w:rsid w:val="002D16FF"/>
    <w:rsid w:val="002D17AB"/>
    <w:rsid w:val="002D17F9"/>
    <w:rsid w:val="002D1D5B"/>
    <w:rsid w:val="002D1D6E"/>
    <w:rsid w:val="002D1EA2"/>
    <w:rsid w:val="002D2279"/>
    <w:rsid w:val="002D2479"/>
    <w:rsid w:val="002D24B3"/>
    <w:rsid w:val="002D2519"/>
    <w:rsid w:val="002D255C"/>
    <w:rsid w:val="002D26E5"/>
    <w:rsid w:val="002D2723"/>
    <w:rsid w:val="002D2F73"/>
    <w:rsid w:val="002D2F94"/>
    <w:rsid w:val="002D3399"/>
    <w:rsid w:val="002D382D"/>
    <w:rsid w:val="002D39B4"/>
    <w:rsid w:val="002D3F6C"/>
    <w:rsid w:val="002D4312"/>
    <w:rsid w:val="002D4520"/>
    <w:rsid w:val="002D4706"/>
    <w:rsid w:val="002D4907"/>
    <w:rsid w:val="002D4BEE"/>
    <w:rsid w:val="002D4C07"/>
    <w:rsid w:val="002D4D31"/>
    <w:rsid w:val="002D4E8B"/>
    <w:rsid w:val="002D4F83"/>
    <w:rsid w:val="002D5195"/>
    <w:rsid w:val="002D5230"/>
    <w:rsid w:val="002D546A"/>
    <w:rsid w:val="002D55D5"/>
    <w:rsid w:val="002D5A4B"/>
    <w:rsid w:val="002D5CCD"/>
    <w:rsid w:val="002D5DE1"/>
    <w:rsid w:val="002D5F9B"/>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FC6"/>
    <w:rsid w:val="002E16C0"/>
    <w:rsid w:val="002E1B11"/>
    <w:rsid w:val="002E210F"/>
    <w:rsid w:val="002E22E5"/>
    <w:rsid w:val="002E251E"/>
    <w:rsid w:val="002E254A"/>
    <w:rsid w:val="002E2C4F"/>
    <w:rsid w:val="002E3677"/>
    <w:rsid w:val="002E37FA"/>
    <w:rsid w:val="002E3820"/>
    <w:rsid w:val="002E38DE"/>
    <w:rsid w:val="002E3B5F"/>
    <w:rsid w:val="002E3BCA"/>
    <w:rsid w:val="002E42B9"/>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D5F"/>
    <w:rsid w:val="002E7E43"/>
    <w:rsid w:val="002F025F"/>
    <w:rsid w:val="002F0288"/>
    <w:rsid w:val="002F052A"/>
    <w:rsid w:val="002F0B5B"/>
    <w:rsid w:val="002F0BC6"/>
    <w:rsid w:val="002F1255"/>
    <w:rsid w:val="002F170A"/>
    <w:rsid w:val="002F1CC2"/>
    <w:rsid w:val="002F1DC3"/>
    <w:rsid w:val="002F1F35"/>
    <w:rsid w:val="002F214C"/>
    <w:rsid w:val="002F22CC"/>
    <w:rsid w:val="002F24DA"/>
    <w:rsid w:val="002F27CE"/>
    <w:rsid w:val="002F2CF3"/>
    <w:rsid w:val="002F2D43"/>
    <w:rsid w:val="002F316D"/>
    <w:rsid w:val="002F3228"/>
    <w:rsid w:val="002F38CB"/>
    <w:rsid w:val="002F3961"/>
    <w:rsid w:val="002F3E99"/>
    <w:rsid w:val="002F4476"/>
    <w:rsid w:val="002F456F"/>
    <w:rsid w:val="002F47A6"/>
    <w:rsid w:val="002F48D6"/>
    <w:rsid w:val="002F4C5D"/>
    <w:rsid w:val="002F4CC1"/>
    <w:rsid w:val="002F4CCB"/>
    <w:rsid w:val="002F4CF3"/>
    <w:rsid w:val="002F4EC5"/>
    <w:rsid w:val="002F507D"/>
    <w:rsid w:val="002F564A"/>
    <w:rsid w:val="002F57A5"/>
    <w:rsid w:val="002F5B38"/>
    <w:rsid w:val="002F5E47"/>
    <w:rsid w:val="002F5FED"/>
    <w:rsid w:val="002F6093"/>
    <w:rsid w:val="002F6278"/>
    <w:rsid w:val="002F7065"/>
    <w:rsid w:val="002F73AF"/>
    <w:rsid w:val="002F7573"/>
    <w:rsid w:val="002F761A"/>
    <w:rsid w:val="002F776A"/>
    <w:rsid w:val="002F77BD"/>
    <w:rsid w:val="002F7BA0"/>
    <w:rsid w:val="002F7BE9"/>
    <w:rsid w:val="002F7CF7"/>
    <w:rsid w:val="00300156"/>
    <w:rsid w:val="0030043B"/>
    <w:rsid w:val="00300765"/>
    <w:rsid w:val="00300C5D"/>
    <w:rsid w:val="0030106E"/>
    <w:rsid w:val="0030112D"/>
    <w:rsid w:val="00301223"/>
    <w:rsid w:val="00301353"/>
    <w:rsid w:val="003018E8"/>
    <w:rsid w:val="00301957"/>
    <w:rsid w:val="00301B91"/>
    <w:rsid w:val="00301C04"/>
    <w:rsid w:val="00301E8D"/>
    <w:rsid w:val="00302017"/>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DE7"/>
    <w:rsid w:val="00304E2C"/>
    <w:rsid w:val="00304ECC"/>
    <w:rsid w:val="0030529F"/>
    <w:rsid w:val="003052AE"/>
    <w:rsid w:val="00305406"/>
    <w:rsid w:val="00305417"/>
    <w:rsid w:val="0030542F"/>
    <w:rsid w:val="00305899"/>
    <w:rsid w:val="0030595F"/>
    <w:rsid w:val="00305A1A"/>
    <w:rsid w:val="00305B09"/>
    <w:rsid w:val="00305D4A"/>
    <w:rsid w:val="00306252"/>
    <w:rsid w:val="00306521"/>
    <w:rsid w:val="0030658E"/>
    <w:rsid w:val="0030680B"/>
    <w:rsid w:val="00306883"/>
    <w:rsid w:val="00306BAC"/>
    <w:rsid w:val="003076DA"/>
    <w:rsid w:val="00307A63"/>
    <w:rsid w:val="00307BFE"/>
    <w:rsid w:val="00307C54"/>
    <w:rsid w:val="00307C82"/>
    <w:rsid w:val="00310151"/>
    <w:rsid w:val="0031039C"/>
    <w:rsid w:val="00310B79"/>
    <w:rsid w:val="00310C8F"/>
    <w:rsid w:val="00310D3D"/>
    <w:rsid w:val="00310DCE"/>
    <w:rsid w:val="0031116A"/>
    <w:rsid w:val="0031130F"/>
    <w:rsid w:val="003113D3"/>
    <w:rsid w:val="0031142E"/>
    <w:rsid w:val="00311614"/>
    <w:rsid w:val="003117B2"/>
    <w:rsid w:val="00311BD8"/>
    <w:rsid w:val="00311D0C"/>
    <w:rsid w:val="00312027"/>
    <w:rsid w:val="0031203F"/>
    <w:rsid w:val="00312041"/>
    <w:rsid w:val="003120CC"/>
    <w:rsid w:val="003122B7"/>
    <w:rsid w:val="00312301"/>
    <w:rsid w:val="003123AA"/>
    <w:rsid w:val="0031256E"/>
    <w:rsid w:val="003132D7"/>
    <w:rsid w:val="0031357B"/>
    <w:rsid w:val="00313649"/>
    <w:rsid w:val="00313857"/>
    <w:rsid w:val="00313BD2"/>
    <w:rsid w:val="00314056"/>
    <w:rsid w:val="00314445"/>
    <w:rsid w:val="003145CD"/>
    <w:rsid w:val="00314632"/>
    <w:rsid w:val="00314821"/>
    <w:rsid w:val="00314D4D"/>
    <w:rsid w:val="00314F85"/>
    <w:rsid w:val="00314FF6"/>
    <w:rsid w:val="00315119"/>
    <w:rsid w:val="003152F9"/>
    <w:rsid w:val="003154CD"/>
    <w:rsid w:val="00315752"/>
    <w:rsid w:val="00315D43"/>
    <w:rsid w:val="00316464"/>
    <w:rsid w:val="00316C69"/>
    <w:rsid w:val="0031741A"/>
    <w:rsid w:val="003175CB"/>
    <w:rsid w:val="003177A0"/>
    <w:rsid w:val="003178FD"/>
    <w:rsid w:val="00317AF2"/>
    <w:rsid w:val="00317BD7"/>
    <w:rsid w:val="00317DEF"/>
    <w:rsid w:val="00317F2E"/>
    <w:rsid w:val="00317F6E"/>
    <w:rsid w:val="0032067E"/>
    <w:rsid w:val="003207D4"/>
    <w:rsid w:val="0032084E"/>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65"/>
    <w:rsid w:val="00322CB6"/>
    <w:rsid w:val="00322F3E"/>
    <w:rsid w:val="0032303C"/>
    <w:rsid w:val="00323092"/>
    <w:rsid w:val="00323152"/>
    <w:rsid w:val="003231D0"/>
    <w:rsid w:val="00323335"/>
    <w:rsid w:val="003237CF"/>
    <w:rsid w:val="00323922"/>
    <w:rsid w:val="003239A5"/>
    <w:rsid w:val="00323D47"/>
    <w:rsid w:val="00323DD3"/>
    <w:rsid w:val="0032441E"/>
    <w:rsid w:val="003257CB"/>
    <w:rsid w:val="00325E81"/>
    <w:rsid w:val="0032602D"/>
    <w:rsid w:val="003261E7"/>
    <w:rsid w:val="00326292"/>
    <w:rsid w:val="003266C9"/>
    <w:rsid w:val="00326BF9"/>
    <w:rsid w:val="00326D1B"/>
    <w:rsid w:val="00327290"/>
    <w:rsid w:val="0032737A"/>
    <w:rsid w:val="003273BC"/>
    <w:rsid w:val="00327424"/>
    <w:rsid w:val="0032781A"/>
    <w:rsid w:val="003278F0"/>
    <w:rsid w:val="0032794C"/>
    <w:rsid w:val="00330016"/>
    <w:rsid w:val="00330089"/>
    <w:rsid w:val="003302F1"/>
    <w:rsid w:val="0033077D"/>
    <w:rsid w:val="003309B0"/>
    <w:rsid w:val="00330A74"/>
    <w:rsid w:val="00330C8A"/>
    <w:rsid w:val="00330F36"/>
    <w:rsid w:val="003312D2"/>
    <w:rsid w:val="003315AE"/>
    <w:rsid w:val="003316B7"/>
    <w:rsid w:val="003317C0"/>
    <w:rsid w:val="00331BE4"/>
    <w:rsid w:val="00331F42"/>
    <w:rsid w:val="003324D7"/>
    <w:rsid w:val="0033281D"/>
    <w:rsid w:val="00332C08"/>
    <w:rsid w:val="00332C39"/>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2C"/>
    <w:rsid w:val="00334BCC"/>
    <w:rsid w:val="00334CCE"/>
    <w:rsid w:val="00334E22"/>
    <w:rsid w:val="003350D4"/>
    <w:rsid w:val="00335442"/>
    <w:rsid w:val="003359D0"/>
    <w:rsid w:val="00335D9C"/>
    <w:rsid w:val="00335FD9"/>
    <w:rsid w:val="00335FE5"/>
    <w:rsid w:val="00336022"/>
    <w:rsid w:val="003364B0"/>
    <w:rsid w:val="00336A20"/>
    <w:rsid w:val="00336CF4"/>
    <w:rsid w:val="00336EE1"/>
    <w:rsid w:val="00336F7E"/>
    <w:rsid w:val="00336FFD"/>
    <w:rsid w:val="00337044"/>
    <w:rsid w:val="0033722D"/>
    <w:rsid w:val="0033729D"/>
    <w:rsid w:val="003372EF"/>
    <w:rsid w:val="0033752C"/>
    <w:rsid w:val="0033779F"/>
    <w:rsid w:val="0033790D"/>
    <w:rsid w:val="00337A68"/>
    <w:rsid w:val="00337F9C"/>
    <w:rsid w:val="0034028C"/>
    <w:rsid w:val="003407C3"/>
    <w:rsid w:val="0034089D"/>
    <w:rsid w:val="003409C7"/>
    <w:rsid w:val="00340AFC"/>
    <w:rsid w:val="00341731"/>
    <w:rsid w:val="003417BB"/>
    <w:rsid w:val="0034180F"/>
    <w:rsid w:val="0034194F"/>
    <w:rsid w:val="00342196"/>
    <w:rsid w:val="003421A8"/>
    <w:rsid w:val="0034220E"/>
    <w:rsid w:val="003426D5"/>
    <w:rsid w:val="00342752"/>
    <w:rsid w:val="0034291E"/>
    <w:rsid w:val="00342C19"/>
    <w:rsid w:val="00343224"/>
    <w:rsid w:val="00343302"/>
    <w:rsid w:val="003433F8"/>
    <w:rsid w:val="003435DD"/>
    <w:rsid w:val="003437D8"/>
    <w:rsid w:val="00343F46"/>
    <w:rsid w:val="003440CC"/>
    <w:rsid w:val="00344855"/>
    <w:rsid w:val="00344A2E"/>
    <w:rsid w:val="00344C05"/>
    <w:rsid w:val="00344E46"/>
    <w:rsid w:val="00344ECB"/>
    <w:rsid w:val="00344F46"/>
    <w:rsid w:val="00345147"/>
    <w:rsid w:val="0034521D"/>
    <w:rsid w:val="00345288"/>
    <w:rsid w:val="003453CD"/>
    <w:rsid w:val="00345B00"/>
    <w:rsid w:val="00345C74"/>
    <w:rsid w:val="00345EBD"/>
    <w:rsid w:val="00345FCD"/>
    <w:rsid w:val="0034602B"/>
    <w:rsid w:val="003461B2"/>
    <w:rsid w:val="0034640B"/>
    <w:rsid w:val="003464B3"/>
    <w:rsid w:val="0034665D"/>
    <w:rsid w:val="003468A8"/>
    <w:rsid w:val="00346C9B"/>
    <w:rsid w:val="00346CFA"/>
    <w:rsid w:val="00346D90"/>
    <w:rsid w:val="0034702A"/>
    <w:rsid w:val="00347253"/>
    <w:rsid w:val="003478CD"/>
    <w:rsid w:val="00347B40"/>
    <w:rsid w:val="00347B6D"/>
    <w:rsid w:val="00347F3F"/>
    <w:rsid w:val="00347FCD"/>
    <w:rsid w:val="00347FDF"/>
    <w:rsid w:val="003503D6"/>
    <w:rsid w:val="00350864"/>
    <w:rsid w:val="00350BB9"/>
    <w:rsid w:val="0035104A"/>
    <w:rsid w:val="00351265"/>
    <w:rsid w:val="00351643"/>
    <w:rsid w:val="0035183E"/>
    <w:rsid w:val="00351874"/>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CC"/>
    <w:rsid w:val="003543FD"/>
    <w:rsid w:val="0035443A"/>
    <w:rsid w:val="00354550"/>
    <w:rsid w:val="0035477A"/>
    <w:rsid w:val="00354B0C"/>
    <w:rsid w:val="00354C81"/>
    <w:rsid w:val="0035505D"/>
    <w:rsid w:val="00355836"/>
    <w:rsid w:val="00355B88"/>
    <w:rsid w:val="00355BC7"/>
    <w:rsid w:val="00355EDA"/>
    <w:rsid w:val="003560AD"/>
    <w:rsid w:val="003561AF"/>
    <w:rsid w:val="0035631F"/>
    <w:rsid w:val="00356A8B"/>
    <w:rsid w:val="00356AF4"/>
    <w:rsid w:val="00356C87"/>
    <w:rsid w:val="00357352"/>
    <w:rsid w:val="00357479"/>
    <w:rsid w:val="00357499"/>
    <w:rsid w:val="00357516"/>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E49"/>
    <w:rsid w:val="00361E8B"/>
    <w:rsid w:val="00361E95"/>
    <w:rsid w:val="00361EDB"/>
    <w:rsid w:val="00361F7A"/>
    <w:rsid w:val="0036241A"/>
    <w:rsid w:val="003624FC"/>
    <w:rsid w:val="003626FA"/>
    <w:rsid w:val="0036283C"/>
    <w:rsid w:val="00362CF4"/>
    <w:rsid w:val="00362D95"/>
    <w:rsid w:val="00363552"/>
    <w:rsid w:val="00363588"/>
    <w:rsid w:val="00363A13"/>
    <w:rsid w:val="00363D6C"/>
    <w:rsid w:val="003641C6"/>
    <w:rsid w:val="0036452E"/>
    <w:rsid w:val="003647DD"/>
    <w:rsid w:val="00364D80"/>
    <w:rsid w:val="003650E7"/>
    <w:rsid w:val="0036569E"/>
    <w:rsid w:val="00365A53"/>
    <w:rsid w:val="00365FA4"/>
    <w:rsid w:val="00366097"/>
    <w:rsid w:val="00366435"/>
    <w:rsid w:val="00366493"/>
    <w:rsid w:val="00366F97"/>
    <w:rsid w:val="00367352"/>
    <w:rsid w:val="00367491"/>
    <w:rsid w:val="003675DA"/>
    <w:rsid w:val="00367A50"/>
    <w:rsid w:val="00367E11"/>
    <w:rsid w:val="0037002C"/>
    <w:rsid w:val="00370BFF"/>
    <w:rsid w:val="00370D82"/>
    <w:rsid w:val="00370DF5"/>
    <w:rsid w:val="003711AF"/>
    <w:rsid w:val="0037128E"/>
    <w:rsid w:val="00371656"/>
    <w:rsid w:val="00371680"/>
    <w:rsid w:val="003719D6"/>
    <w:rsid w:val="00371B8C"/>
    <w:rsid w:val="00371BE2"/>
    <w:rsid w:val="003721FB"/>
    <w:rsid w:val="003727D1"/>
    <w:rsid w:val="003727F5"/>
    <w:rsid w:val="00372A7B"/>
    <w:rsid w:val="00372BF3"/>
    <w:rsid w:val="00372EEC"/>
    <w:rsid w:val="0037302D"/>
    <w:rsid w:val="003731FE"/>
    <w:rsid w:val="003732A2"/>
    <w:rsid w:val="003735F6"/>
    <w:rsid w:val="00373874"/>
    <w:rsid w:val="0037393E"/>
    <w:rsid w:val="0037397C"/>
    <w:rsid w:val="00373EFB"/>
    <w:rsid w:val="00374106"/>
    <w:rsid w:val="00374248"/>
    <w:rsid w:val="003742E4"/>
    <w:rsid w:val="00374478"/>
    <w:rsid w:val="0037448C"/>
    <w:rsid w:val="00374A95"/>
    <w:rsid w:val="00374DE4"/>
    <w:rsid w:val="0037540A"/>
    <w:rsid w:val="003755B1"/>
    <w:rsid w:val="00375EAC"/>
    <w:rsid w:val="003763FC"/>
    <w:rsid w:val="00376573"/>
    <w:rsid w:val="003766FD"/>
    <w:rsid w:val="00376765"/>
    <w:rsid w:val="003767BB"/>
    <w:rsid w:val="003769BD"/>
    <w:rsid w:val="0037711F"/>
    <w:rsid w:val="003771A5"/>
    <w:rsid w:val="00377325"/>
    <w:rsid w:val="00377417"/>
    <w:rsid w:val="0037786D"/>
    <w:rsid w:val="00377CDF"/>
    <w:rsid w:val="00377EF7"/>
    <w:rsid w:val="00380140"/>
    <w:rsid w:val="003803CF"/>
    <w:rsid w:val="003805F8"/>
    <w:rsid w:val="003806CD"/>
    <w:rsid w:val="00380D7F"/>
    <w:rsid w:val="00381734"/>
    <w:rsid w:val="003817C3"/>
    <w:rsid w:val="003817DA"/>
    <w:rsid w:val="00381B6C"/>
    <w:rsid w:val="00381CCA"/>
    <w:rsid w:val="00382437"/>
    <w:rsid w:val="0038251D"/>
    <w:rsid w:val="00382569"/>
    <w:rsid w:val="00382699"/>
    <w:rsid w:val="0038292E"/>
    <w:rsid w:val="00382C54"/>
    <w:rsid w:val="00382F03"/>
    <w:rsid w:val="00382FB6"/>
    <w:rsid w:val="0038319D"/>
    <w:rsid w:val="0038335C"/>
    <w:rsid w:val="003835FA"/>
    <w:rsid w:val="003836D0"/>
    <w:rsid w:val="003841EC"/>
    <w:rsid w:val="00384268"/>
    <w:rsid w:val="00384CFE"/>
    <w:rsid w:val="0038532C"/>
    <w:rsid w:val="00385B76"/>
    <w:rsid w:val="00385CEB"/>
    <w:rsid w:val="0038672E"/>
    <w:rsid w:val="00386944"/>
    <w:rsid w:val="00386C50"/>
    <w:rsid w:val="00386D1C"/>
    <w:rsid w:val="00386DF8"/>
    <w:rsid w:val="003870EF"/>
    <w:rsid w:val="00387630"/>
    <w:rsid w:val="0038772F"/>
    <w:rsid w:val="00387757"/>
    <w:rsid w:val="003877CD"/>
    <w:rsid w:val="00387A38"/>
    <w:rsid w:val="00387C28"/>
    <w:rsid w:val="00387EC7"/>
    <w:rsid w:val="003900B9"/>
    <w:rsid w:val="003901EC"/>
    <w:rsid w:val="003907D6"/>
    <w:rsid w:val="00390C9F"/>
    <w:rsid w:val="00390D20"/>
    <w:rsid w:val="00391288"/>
    <w:rsid w:val="0039133B"/>
    <w:rsid w:val="003916D3"/>
    <w:rsid w:val="003919B8"/>
    <w:rsid w:val="00391D58"/>
    <w:rsid w:val="00391DEB"/>
    <w:rsid w:val="00392313"/>
    <w:rsid w:val="0039234B"/>
    <w:rsid w:val="003925C9"/>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E6C"/>
    <w:rsid w:val="00395005"/>
    <w:rsid w:val="0039506A"/>
    <w:rsid w:val="0039511F"/>
    <w:rsid w:val="0039529D"/>
    <w:rsid w:val="00395308"/>
    <w:rsid w:val="003957D6"/>
    <w:rsid w:val="00395898"/>
    <w:rsid w:val="00395945"/>
    <w:rsid w:val="003959CC"/>
    <w:rsid w:val="00395D00"/>
    <w:rsid w:val="00395EE4"/>
    <w:rsid w:val="0039605F"/>
    <w:rsid w:val="003962D7"/>
    <w:rsid w:val="003966CC"/>
    <w:rsid w:val="00396BC0"/>
    <w:rsid w:val="00396C26"/>
    <w:rsid w:val="0039703F"/>
    <w:rsid w:val="0039738B"/>
    <w:rsid w:val="00397767"/>
    <w:rsid w:val="0039790C"/>
    <w:rsid w:val="00397A79"/>
    <w:rsid w:val="00397BF7"/>
    <w:rsid w:val="00397C67"/>
    <w:rsid w:val="00397CAD"/>
    <w:rsid w:val="00397CD4"/>
    <w:rsid w:val="00397E3F"/>
    <w:rsid w:val="00397ECA"/>
    <w:rsid w:val="003A003D"/>
    <w:rsid w:val="003A0802"/>
    <w:rsid w:val="003A0B7F"/>
    <w:rsid w:val="003A0E9D"/>
    <w:rsid w:val="003A14CD"/>
    <w:rsid w:val="003A1B0B"/>
    <w:rsid w:val="003A1B3F"/>
    <w:rsid w:val="003A1BD2"/>
    <w:rsid w:val="003A1BE0"/>
    <w:rsid w:val="003A1DA5"/>
    <w:rsid w:val="003A2A3B"/>
    <w:rsid w:val="003A2B6B"/>
    <w:rsid w:val="003A2B9E"/>
    <w:rsid w:val="003A2CC1"/>
    <w:rsid w:val="003A2D83"/>
    <w:rsid w:val="003A2E8E"/>
    <w:rsid w:val="003A30B0"/>
    <w:rsid w:val="003A318D"/>
    <w:rsid w:val="003A32F2"/>
    <w:rsid w:val="003A331C"/>
    <w:rsid w:val="003A375E"/>
    <w:rsid w:val="003A38E1"/>
    <w:rsid w:val="003A3922"/>
    <w:rsid w:val="003A402D"/>
    <w:rsid w:val="003A419A"/>
    <w:rsid w:val="003A436B"/>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D1"/>
    <w:rsid w:val="003A6516"/>
    <w:rsid w:val="003A65BE"/>
    <w:rsid w:val="003A69ED"/>
    <w:rsid w:val="003A6C34"/>
    <w:rsid w:val="003A6CC9"/>
    <w:rsid w:val="003A6E97"/>
    <w:rsid w:val="003A6FE8"/>
    <w:rsid w:val="003A70CA"/>
    <w:rsid w:val="003A7426"/>
    <w:rsid w:val="003A75D8"/>
    <w:rsid w:val="003A7714"/>
    <w:rsid w:val="003A77A1"/>
    <w:rsid w:val="003A787B"/>
    <w:rsid w:val="003A7AD4"/>
    <w:rsid w:val="003A7EBD"/>
    <w:rsid w:val="003B011A"/>
    <w:rsid w:val="003B04F1"/>
    <w:rsid w:val="003B0679"/>
    <w:rsid w:val="003B0B72"/>
    <w:rsid w:val="003B1074"/>
    <w:rsid w:val="003B14F5"/>
    <w:rsid w:val="003B16D6"/>
    <w:rsid w:val="003B1813"/>
    <w:rsid w:val="003B194A"/>
    <w:rsid w:val="003B1B84"/>
    <w:rsid w:val="003B1D53"/>
    <w:rsid w:val="003B2738"/>
    <w:rsid w:val="003B2BE6"/>
    <w:rsid w:val="003B2F65"/>
    <w:rsid w:val="003B32D1"/>
    <w:rsid w:val="003B361E"/>
    <w:rsid w:val="003B3977"/>
    <w:rsid w:val="003B3C4A"/>
    <w:rsid w:val="003B3DA2"/>
    <w:rsid w:val="003B4058"/>
    <w:rsid w:val="003B41A3"/>
    <w:rsid w:val="003B41C6"/>
    <w:rsid w:val="003B432A"/>
    <w:rsid w:val="003B46B5"/>
    <w:rsid w:val="003B4706"/>
    <w:rsid w:val="003B4917"/>
    <w:rsid w:val="003B4925"/>
    <w:rsid w:val="003B4F87"/>
    <w:rsid w:val="003B50F7"/>
    <w:rsid w:val="003B5346"/>
    <w:rsid w:val="003B57FE"/>
    <w:rsid w:val="003B5A4E"/>
    <w:rsid w:val="003B6223"/>
    <w:rsid w:val="003B62CD"/>
    <w:rsid w:val="003B64A4"/>
    <w:rsid w:val="003B6572"/>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EFA"/>
    <w:rsid w:val="003C0FE1"/>
    <w:rsid w:val="003C1044"/>
    <w:rsid w:val="003C11C2"/>
    <w:rsid w:val="003C14B1"/>
    <w:rsid w:val="003C15EA"/>
    <w:rsid w:val="003C1E5C"/>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DE1"/>
    <w:rsid w:val="003C6257"/>
    <w:rsid w:val="003C62F3"/>
    <w:rsid w:val="003C63A0"/>
    <w:rsid w:val="003C6907"/>
    <w:rsid w:val="003C6936"/>
    <w:rsid w:val="003C6CAF"/>
    <w:rsid w:val="003C6FA3"/>
    <w:rsid w:val="003C71FE"/>
    <w:rsid w:val="003C772C"/>
    <w:rsid w:val="003C7764"/>
    <w:rsid w:val="003C7ED7"/>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64"/>
    <w:rsid w:val="003D40AE"/>
    <w:rsid w:val="003D4221"/>
    <w:rsid w:val="003D45F8"/>
    <w:rsid w:val="003D485D"/>
    <w:rsid w:val="003D497E"/>
    <w:rsid w:val="003D4BBE"/>
    <w:rsid w:val="003D4C51"/>
    <w:rsid w:val="003D4E63"/>
    <w:rsid w:val="003D4FD8"/>
    <w:rsid w:val="003D5423"/>
    <w:rsid w:val="003D5730"/>
    <w:rsid w:val="003D5735"/>
    <w:rsid w:val="003D58B3"/>
    <w:rsid w:val="003D5B2A"/>
    <w:rsid w:val="003D5B2D"/>
    <w:rsid w:val="003D6067"/>
    <w:rsid w:val="003D6394"/>
    <w:rsid w:val="003D645F"/>
    <w:rsid w:val="003D6591"/>
    <w:rsid w:val="003D6665"/>
    <w:rsid w:val="003D68BB"/>
    <w:rsid w:val="003D6BB1"/>
    <w:rsid w:val="003D6E9F"/>
    <w:rsid w:val="003D71E3"/>
    <w:rsid w:val="003D7269"/>
    <w:rsid w:val="003D7328"/>
    <w:rsid w:val="003D762F"/>
    <w:rsid w:val="003D7637"/>
    <w:rsid w:val="003D7850"/>
    <w:rsid w:val="003D7866"/>
    <w:rsid w:val="003D7D48"/>
    <w:rsid w:val="003E01BE"/>
    <w:rsid w:val="003E0243"/>
    <w:rsid w:val="003E05B5"/>
    <w:rsid w:val="003E09E6"/>
    <w:rsid w:val="003E0B9D"/>
    <w:rsid w:val="003E0BCB"/>
    <w:rsid w:val="003E0CA3"/>
    <w:rsid w:val="003E1079"/>
    <w:rsid w:val="003E138E"/>
    <w:rsid w:val="003E1398"/>
    <w:rsid w:val="003E16A6"/>
    <w:rsid w:val="003E16AF"/>
    <w:rsid w:val="003E16E0"/>
    <w:rsid w:val="003E189C"/>
    <w:rsid w:val="003E1C53"/>
    <w:rsid w:val="003E20C7"/>
    <w:rsid w:val="003E20E4"/>
    <w:rsid w:val="003E2551"/>
    <w:rsid w:val="003E334A"/>
    <w:rsid w:val="003E3580"/>
    <w:rsid w:val="003E3B92"/>
    <w:rsid w:val="003E41E1"/>
    <w:rsid w:val="003E466A"/>
    <w:rsid w:val="003E4905"/>
    <w:rsid w:val="003E4B23"/>
    <w:rsid w:val="003E534C"/>
    <w:rsid w:val="003E5385"/>
    <w:rsid w:val="003E56EF"/>
    <w:rsid w:val="003E5948"/>
    <w:rsid w:val="003E5A23"/>
    <w:rsid w:val="003E5C9D"/>
    <w:rsid w:val="003E5D89"/>
    <w:rsid w:val="003E5F4B"/>
    <w:rsid w:val="003E5FF7"/>
    <w:rsid w:val="003E63FD"/>
    <w:rsid w:val="003E6457"/>
    <w:rsid w:val="003E654E"/>
    <w:rsid w:val="003E6676"/>
    <w:rsid w:val="003E6D7D"/>
    <w:rsid w:val="003E6F80"/>
    <w:rsid w:val="003E7030"/>
    <w:rsid w:val="003E7795"/>
    <w:rsid w:val="003E77EB"/>
    <w:rsid w:val="003E79F0"/>
    <w:rsid w:val="003E7E5E"/>
    <w:rsid w:val="003E7FF4"/>
    <w:rsid w:val="003F0062"/>
    <w:rsid w:val="003F01D8"/>
    <w:rsid w:val="003F047C"/>
    <w:rsid w:val="003F0B6D"/>
    <w:rsid w:val="003F0BA5"/>
    <w:rsid w:val="003F0C85"/>
    <w:rsid w:val="003F0FEE"/>
    <w:rsid w:val="003F1327"/>
    <w:rsid w:val="003F137E"/>
    <w:rsid w:val="003F18BD"/>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39"/>
    <w:rsid w:val="003F3CD7"/>
    <w:rsid w:val="003F3F98"/>
    <w:rsid w:val="003F43E2"/>
    <w:rsid w:val="003F4407"/>
    <w:rsid w:val="003F469E"/>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ED2"/>
    <w:rsid w:val="003F71A6"/>
    <w:rsid w:val="003F76BC"/>
    <w:rsid w:val="003F773D"/>
    <w:rsid w:val="003F7B62"/>
    <w:rsid w:val="003F7C01"/>
    <w:rsid w:val="003F7C3A"/>
    <w:rsid w:val="0040036A"/>
    <w:rsid w:val="0040065C"/>
    <w:rsid w:val="00400744"/>
    <w:rsid w:val="004008D5"/>
    <w:rsid w:val="00400C31"/>
    <w:rsid w:val="00400CFB"/>
    <w:rsid w:val="00401116"/>
    <w:rsid w:val="00401356"/>
    <w:rsid w:val="00401756"/>
    <w:rsid w:val="004017A3"/>
    <w:rsid w:val="00401B53"/>
    <w:rsid w:val="0040267E"/>
    <w:rsid w:val="004034C8"/>
    <w:rsid w:val="00403540"/>
    <w:rsid w:val="00403657"/>
    <w:rsid w:val="00403E6E"/>
    <w:rsid w:val="00404B8E"/>
    <w:rsid w:val="00404D63"/>
    <w:rsid w:val="00405020"/>
    <w:rsid w:val="004059D1"/>
    <w:rsid w:val="00405C4D"/>
    <w:rsid w:val="00405E3B"/>
    <w:rsid w:val="00405E94"/>
    <w:rsid w:val="00405FC6"/>
    <w:rsid w:val="004064AC"/>
    <w:rsid w:val="004064E1"/>
    <w:rsid w:val="00406A66"/>
    <w:rsid w:val="00406C82"/>
    <w:rsid w:val="00406D72"/>
    <w:rsid w:val="0040734D"/>
    <w:rsid w:val="004074AB"/>
    <w:rsid w:val="00407AFE"/>
    <w:rsid w:val="00407B38"/>
    <w:rsid w:val="004103A7"/>
    <w:rsid w:val="0041126A"/>
    <w:rsid w:val="0041160C"/>
    <w:rsid w:val="004117A5"/>
    <w:rsid w:val="004119BF"/>
    <w:rsid w:val="0041208C"/>
    <w:rsid w:val="00412628"/>
    <w:rsid w:val="0041263C"/>
    <w:rsid w:val="0041266E"/>
    <w:rsid w:val="004126CB"/>
    <w:rsid w:val="004129A7"/>
    <w:rsid w:val="00412A5D"/>
    <w:rsid w:val="00412FAD"/>
    <w:rsid w:val="00412FDE"/>
    <w:rsid w:val="00413096"/>
    <w:rsid w:val="0041344F"/>
    <w:rsid w:val="00413DAD"/>
    <w:rsid w:val="00413E9E"/>
    <w:rsid w:val="00413EAF"/>
    <w:rsid w:val="00413F02"/>
    <w:rsid w:val="00413F81"/>
    <w:rsid w:val="004141F6"/>
    <w:rsid w:val="004143FC"/>
    <w:rsid w:val="00414665"/>
    <w:rsid w:val="00414788"/>
    <w:rsid w:val="00414A8B"/>
    <w:rsid w:val="00414BA2"/>
    <w:rsid w:val="00414CA3"/>
    <w:rsid w:val="00414CFC"/>
    <w:rsid w:val="00414D76"/>
    <w:rsid w:val="00414E85"/>
    <w:rsid w:val="004152FC"/>
    <w:rsid w:val="004154C1"/>
    <w:rsid w:val="00415D92"/>
    <w:rsid w:val="00415DAE"/>
    <w:rsid w:val="00415E27"/>
    <w:rsid w:val="0041611C"/>
    <w:rsid w:val="004161C9"/>
    <w:rsid w:val="004163AC"/>
    <w:rsid w:val="00416625"/>
    <w:rsid w:val="0041678A"/>
    <w:rsid w:val="004169D3"/>
    <w:rsid w:val="00416BCC"/>
    <w:rsid w:val="00416DB9"/>
    <w:rsid w:val="00416EA4"/>
    <w:rsid w:val="00416ED9"/>
    <w:rsid w:val="00417AD0"/>
    <w:rsid w:val="00417FBC"/>
    <w:rsid w:val="0042011C"/>
    <w:rsid w:val="0042035D"/>
    <w:rsid w:val="004209B9"/>
    <w:rsid w:val="00420A58"/>
    <w:rsid w:val="00420BAB"/>
    <w:rsid w:val="00420C43"/>
    <w:rsid w:val="00420F07"/>
    <w:rsid w:val="00421071"/>
    <w:rsid w:val="004213C1"/>
    <w:rsid w:val="004213CE"/>
    <w:rsid w:val="004213DA"/>
    <w:rsid w:val="00421C0A"/>
    <w:rsid w:val="00421F83"/>
    <w:rsid w:val="004223DF"/>
    <w:rsid w:val="00422A68"/>
    <w:rsid w:val="00422D50"/>
    <w:rsid w:val="00423078"/>
    <w:rsid w:val="00423437"/>
    <w:rsid w:val="00423486"/>
    <w:rsid w:val="00423C37"/>
    <w:rsid w:val="00423D1D"/>
    <w:rsid w:val="004240C5"/>
    <w:rsid w:val="0042416C"/>
    <w:rsid w:val="004242F7"/>
    <w:rsid w:val="0042436A"/>
    <w:rsid w:val="00424424"/>
    <w:rsid w:val="0042475E"/>
    <w:rsid w:val="00424AA8"/>
    <w:rsid w:val="00424AB6"/>
    <w:rsid w:val="00424CA6"/>
    <w:rsid w:val="00424D1B"/>
    <w:rsid w:val="00425147"/>
    <w:rsid w:val="00425302"/>
    <w:rsid w:val="004256ED"/>
    <w:rsid w:val="00425704"/>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685"/>
    <w:rsid w:val="004279BF"/>
    <w:rsid w:val="00427AEF"/>
    <w:rsid w:val="00427B67"/>
    <w:rsid w:val="00427F70"/>
    <w:rsid w:val="00430092"/>
    <w:rsid w:val="004300E5"/>
    <w:rsid w:val="004307C9"/>
    <w:rsid w:val="0043091F"/>
    <w:rsid w:val="00430AA9"/>
    <w:rsid w:val="00430C29"/>
    <w:rsid w:val="00430C98"/>
    <w:rsid w:val="00430FAE"/>
    <w:rsid w:val="004313E7"/>
    <w:rsid w:val="00431CAB"/>
    <w:rsid w:val="00431D36"/>
    <w:rsid w:val="00431DBA"/>
    <w:rsid w:val="00431F82"/>
    <w:rsid w:val="004320E8"/>
    <w:rsid w:val="0043216D"/>
    <w:rsid w:val="0043253F"/>
    <w:rsid w:val="0043254F"/>
    <w:rsid w:val="00432AE5"/>
    <w:rsid w:val="00432FD0"/>
    <w:rsid w:val="00433186"/>
    <w:rsid w:val="00433250"/>
    <w:rsid w:val="004334B1"/>
    <w:rsid w:val="004339DA"/>
    <w:rsid w:val="00433A23"/>
    <w:rsid w:val="00433A2C"/>
    <w:rsid w:val="00433E00"/>
    <w:rsid w:val="00433EA4"/>
    <w:rsid w:val="0043429A"/>
    <w:rsid w:val="00434464"/>
    <w:rsid w:val="004347C7"/>
    <w:rsid w:val="004348BC"/>
    <w:rsid w:val="004348BF"/>
    <w:rsid w:val="00435141"/>
    <w:rsid w:val="00435604"/>
    <w:rsid w:val="00435624"/>
    <w:rsid w:val="004356BB"/>
    <w:rsid w:val="0043579B"/>
    <w:rsid w:val="00435851"/>
    <w:rsid w:val="00435BF4"/>
    <w:rsid w:val="00435FBE"/>
    <w:rsid w:val="004364FB"/>
    <w:rsid w:val="0043697B"/>
    <w:rsid w:val="004369DC"/>
    <w:rsid w:val="00436FB9"/>
    <w:rsid w:val="0043700F"/>
    <w:rsid w:val="00437348"/>
    <w:rsid w:val="00437396"/>
    <w:rsid w:val="004376F5"/>
    <w:rsid w:val="00437B11"/>
    <w:rsid w:val="00437CDA"/>
    <w:rsid w:val="00437CE5"/>
    <w:rsid w:val="00437F16"/>
    <w:rsid w:val="00440408"/>
    <w:rsid w:val="00440430"/>
    <w:rsid w:val="004404BE"/>
    <w:rsid w:val="004406A2"/>
    <w:rsid w:val="004406E6"/>
    <w:rsid w:val="00440839"/>
    <w:rsid w:val="00441029"/>
    <w:rsid w:val="004410CA"/>
    <w:rsid w:val="004413F4"/>
    <w:rsid w:val="004418F2"/>
    <w:rsid w:val="00441D12"/>
    <w:rsid w:val="004423EC"/>
    <w:rsid w:val="00442400"/>
    <w:rsid w:val="00442597"/>
    <w:rsid w:val="004426D1"/>
    <w:rsid w:val="00442C2B"/>
    <w:rsid w:val="00442E6F"/>
    <w:rsid w:val="00442EBF"/>
    <w:rsid w:val="00442F89"/>
    <w:rsid w:val="004432D5"/>
    <w:rsid w:val="00443432"/>
    <w:rsid w:val="00443597"/>
    <w:rsid w:val="0044395C"/>
    <w:rsid w:val="00443B3C"/>
    <w:rsid w:val="00444035"/>
    <w:rsid w:val="00444144"/>
    <w:rsid w:val="00444149"/>
    <w:rsid w:val="0044435E"/>
    <w:rsid w:val="00444467"/>
    <w:rsid w:val="004444F3"/>
    <w:rsid w:val="00444530"/>
    <w:rsid w:val="00444904"/>
    <w:rsid w:val="00444BF2"/>
    <w:rsid w:val="00444D20"/>
    <w:rsid w:val="00444D3E"/>
    <w:rsid w:val="00444F13"/>
    <w:rsid w:val="00444F2C"/>
    <w:rsid w:val="0044501F"/>
    <w:rsid w:val="00445057"/>
    <w:rsid w:val="004452C0"/>
    <w:rsid w:val="00445479"/>
    <w:rsid w:val="00445776"/>
    <w:rsid w:val="004457C5"/>
    <w:rsid w:val="00445B35"/>
    <w:rsid w:val="0044612C"/>
    <w:rsid w:val="004463B0"/>
    <w:rsid w:val="004467E3"/>
    <w:rsid w:val="00446870"/>
    <w:rsid w:val="00446B26"/>
    <w:rsid w:val="00446B88"/>
    <w:rsid w:val="00446DFA"/>
    <w:rsid w:val="00446EAC"/>
    <w:rsid w:val="0044717B"/>
    <w:rsid w:val="00450175"/>
    <w:rsid w:val="0045021E"/>
    <w:rsid w:val="0045075C"/>
    <w:rsid w:val="004507BE"/>
    <w:rsid w:val="00451476"/>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64D"/>
    <w:rsid w:val="00453689"/>
    <w:rsid w:val="00453853"/>
    <w:rsid w:val="0045390E"/>
    <w:rsid w:val="00453C0E"/>
    <w:rsid w:val="00453C54"/>
    <w:rsid w:val="00454315"/>
    <w:rsid w:val="00454508"/>
    <w:rsid w:val="0045473C"/>
    <w:rsid w:val="0045474F"/>
    <w:rsid w:val="004547B0"/>
    <w:rsid w:val="00454937"/>
    <w:rsid w:val="00454949"/>
    <w:rsid w:val="00454A6C"/>
    <w:rsid w:val="00454B13"/>
    <w:rsid w:val="00454B85"/>
    <w:rsid w:val="0045530A"/>
    <w:rsid w:val="0045545C"/>
    <w:rsid w:val="00455531"/>
    <w:rsid w:val="004555F1"/>
    <w:rsid w:val="00455793"/>
    <w:rsid w:val="004558B4"/>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41B"/>
    <w:rsid w:val="004578EF"/>
    <w:rsid w:val="00457A4F"/>
    <w:rsid w:val="00457C8B"/>
    <w:rsid w:val="004602B6"/>
    <w:rsid w:val="00460855"/>
    <w:rsid w:val="0046087C"/>
    <w:rsid w:val="004608D3"/>
    <w:rsid w:val="00461668"/>
    <w:rsid w:val="00461921"/>
    <w:rsid w:val="00461D85"/>
    <w:rsid w:val="004628E0"/>
    <w:rsid w:val="00462A04"/>
    <w:rsid w:val="00462E45"/>
    <w:rsid w:val="004630AB"/>
    <w:rsid w:val="004635BD"/>
    <w:rsid w:val="00463736"/>
    <w:rsid w:val="00463A16"/>
    <w:rsid w:val="00463AF1"/>
    <w:rsid w:val="004646C3"/>
    <w:rsid w:val="00464717"/>
    <w:rsid w:val="00464757"/>
    <w:rsid w:val="00464B88"/>
    <w:rsid w:val="00464C7A"/>
    <w:rsid w:val="00465373"/>
    <w:rsid w:val="00465C4D"/>
    <w:rsid w:val="00465E4A"/>
    <w:rsid w:val="00465E8A"/>
    <w:rsid w:val="00465FE1"/>
    <w:rsid w:val="0046603F"/>
    <w:rsid w:val="00466268"/>
    <w:rsid w:val="00466693"/>
    <w:rsid w:val="00466809"/>
    <w:rsid w:val="004668DA"/>
    <w:rsid w:val="00466C97"/>
    <w:rsid w:val="004672C0"/>
    <w:rsid w:val="00467438"/>
    <w:rsid w:val="00470099"/>
    <w:rsid w:val="004701D3"/>
    <w:rsid w:val="00470791"/>
    <w:rsid w:val="00470796"/>
    <w:rsid w:val="004708FE"/>
    <w:rsid w:val="00470954"/>
    <w:rsid w:val="004709B8"/>
    <w:rsid w:val="00471059"/>
    <w:rsid w:val="004711CB"/>
    <w:rsid w:val="00471536"/>
    <w:rsid w:val="00471676"/>
    <w:rsid w:val="00471877"/>
    <w:rsid w:val="00471A1B"/>
    <w:rsid w:val="00471A74"/>
    <w:rsid w:val="00471C96"/>
    <w:rsid w:val="00471D06"/>
    <w:rsid w:val="0047206E"/>
    <w:rsid w:val="0047237D"/>
    <w:rsid w:val="004724C4"/>
    <w:rsid w:val="0047272A"/>
    <w:rsid w:val="004728F5"/>
    <w:rsid w:val="00472995"/>
    <w:rsid w:val="00472D2C"/>
    <w:rsid w:val="00473169"/>
    <w:rsid w:val="004732B8"/>
    <w:rsid w:val="004734C1"/>
    <w:rsid w:val="004735E4"/>
    <w:rsid w:val="0047380C"/>
    <w:rsid w:val="00473B1A"/>
    <w:rsid w:val="00474281"/>
    <w:rsid w:val="00474346"/>
    <w:rsid w:val="00474371"/>
    <w:rsid w:val="0047445E"/>
    <w:rsid w:val="00474660"/>
    <w:rsid w:val="00474948"/>
    <w:rsid w:val="00474956"/>
    <w:rsid w:val="00474CDD"/>
    <w:rsid w:val="00474D87"/>
    <w:rsid w:val="004751BC"/>
    <w:rsid w:val="0047528A"/>
    <w:rsid w:val="004752E5"/>
    <w:rsid w:val="00475349"/>
    <w:rsid w:val="0047534C"/>
    <w:rsid w:val="00475B73"/>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C2D"/>
    <w:rsid w:val="00477D6D"/>
    <w:rsid w:val="004801A9"/>
    <w:rsid w:val="00480235"/>
    <w:rsid w:val="00480418"/>
    <w:rsid w:val="004804F9"/>
    <w:rsid w:val="0048053B"/>
    <w:rsid w:val="00480A2A"/>
    <w:rsid w:val="00480BFA"/>
    <w:rsid w:val="00480C41"/>
    <w:rsid w:val="00480DD5"/>
    <w:rsid w:val="00481338"/>
    <w:rsid w:val="0048152B"/>
    <w:rsid w:val="00481873"/>
    <w:rsid w:val="00481BF0"/>
    <w:rsid w:val="00481D96"/>
    <w:rsid w:val="00481F91"/>
    <w:rsid w:val="00481FB9"/>
    <w:rsid w:val="004820AC"/>
    <w:rsid w:val="004824DE"/>
    <w:rsid w:val="004825FF"/>
    <w:rsid w:val="004826F0"/>
    <w:rsid w:val="00482773"/>
    <w:rsid w:val="00482AA0"/>
    <w:rsid w:val="00482D0D"/>
    <w:rsid w:val="00483752"/>
    <w:rsid w:val="004837A8"/>
    <w:rsid w:val="004838D3"/>
    <w:rsid w:val="0048399C"/>
    <w:rsid w:val="00483CBD"/>
    <w:rsid w:val="00483F67"/>
    <w:rsid w:val="0048415B"/>
    <w:rsid w:val="00484197"/>
    <w:rsid w:val="00484DEC"/>
    <w:rsid w:val="00484F97"/>
    <w:rsid w:val="00485507"/>
    <w:rsid w:val="00485A87"/>
    <w:rsid w:val="00485BCF"/>
    <w:rsid w:val="00485E36"/>
    <w:rsid w:val="00485F31"/>
    <w:rsid w:val="004866B4"/>
    <w:rsid w:val="004867CF"/>
    <w:rsid w:val="00486882"/>
    <w:rsid w:val="00486923"/>
    <w:rsid w:val="00486B8E"/>
    <w:rsid w:val="00486D6C"/>
    <w:rsid w:val="004871BF"/>
    <w:rsid w:val="004876A1"/>
    <w:rsid w:val="00487C92"/>
    <w:rsid w:val="004900BE"/>
    <w:rsid w:val="00490991"/>
    <w:rsid w:val="00490C33"/>
    <w:rsid w:val="00490E27"/>
    <w:rsid w:val="00491267"/>
    <w:rsid w:val="004913E5"/>
    <w:rsid w:val="004915D5"/>
    <w:rsid w:val="00491675"/>
    <w:rsid w:val="00491ADE"/>
    <w:rsid w:val="00491AF0"/>
    <w:rsid w:val="00491D6A"/>
    <w:rsid w:val="00491D73"/>
    <w:rsid w:val="00491F6A"/>
    <w:rsid w:val="00491FF7"/>
    <w:rsid w:val="00492649"/>
    <w:rsid w:val="004927F0"/>
    <w:rsid w:val="00492989"/>
    <w:rsid w:val="00492A18"/>
    <w:rsid w:val="00492A8E"/>
    <w:rsid w:val="00492DC9"/>
    <w:rsid w:val="0049307B"/>
    <w:rsid w:val="00493133"/>
    <w:rsid w:val="0049350A"/>
    <w:rsid w:val="00493624"/>
    <w:rsid w:val="00493870"/>
    <w:rsid w:val="00493B45"/>
    <w:rsid w:val="00494422"/>
    <w:rsid w:val="004945E1"/>
    <w:rsid w:val="0049485B"/>
    <w:rsid w:val="00494987"/>
    <w:rsid w:val="004949BB"/>
    <w:rsid w:val="00494BFE"/>
    <w:rsid w:val="00494F8B"/>
    <w:rsid w:val="004952B2"/>
    <w:rsid w:val="004953C2"/>
    <w:rsid w:val="0049548E"/>
    <w:rsid w:val="004957D3"/>
    <w:rsid w:val="00495934"/>
    <w:rsid w:val="00495976"/>
    <w:rsid w:val="004959F4"/>
    <w:rsid w:val="00495B41"/>
    <w:rsid w:val="00495C56"/>
    <w:rsid w:val="00495D17"/>
    <w:rsid w:val="00496313"/>
    <w:rsid w:val="004963DF"/>
    <w:rsid w:val="004969CE"/>
    <w:rsid w:val="00496B81"/>
    <w:rsid w:val="00496C27"/>
    <w:rsid w:val="00496D75"/>
    <w:rsid w:val="00496E53"/>
    <w:rsid w:val="0049733D"/>
    <w:rsid w:val="0049759D"/>
    <w:rsid w:val="00497750"/>
    <w:rsid w:val="0049776D"/>
    <w:rsid w:val="00497B8C"/>
    <w:rsid w:val="00497BFD"/>
    <w:rsid w:val="004A0233"/>
    <w:rsid w:val="004A0D00"/>
    <w:rsid w:val="004A10FE"/>
    <w:rsid w:val="004A12C4"/>
    <w:rsid w:val="004A150D"/>
    <w:rsid w:val="004A1629"/>
    <w:rsid w:val="004A1AF7"/>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876"/>
    <w:rsid w:val="004A49D0"/>
    <w:rsid w:val="004A4C27"/>
    <w:rsid w:val="004A4E75"/>
    <w:rsid w:val="004A5031"/>
    <w:rsid w:val="004A50BC"/>
    <w:rsid w:val="004A522C"/>
    <w:rsid w:val="004A5340"/>
    <w:rsid w:val="004A5363"/>
    <w:rsid w:val="004A5760"/>
    <w:rsid w:val="004A5EBD"/>
    <w:rsid w:val="004A6580"/>
    <w:rsid w:val="004A65CD"/>
    <w:rsid w:val="004A697A"/>
    <w:rsid w:val="004A6C76"/>
    <w:rsid w:val="004A6CFD"/>
    <w:rsid w:val="004A6D86"/>
    <w:rsid w:val="004A736A"/>
    <w:rsid w:val="004A7AC7"/>
    <w:rsid w:val="004A7CBD"/>
    <w:rsid w:val="004A7DCA"/>
    <w:rsid w:val="004B017C"/>
    <w:rsid w:val="004B053F"/>
    <w:rsid w:val="004B0B92"/>
    <w:rsid w:val="004B0E42"/>
    <w:rsid w:val="004B0F94"/>
    <w:rsid w:val="004B13FE"/>
    <w:rsid w:val="004B15C9"/>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0EF"/>
    <w:rsid w:val="004B4230"/>
    <w:rsid w:val="004B47C6"/>
    <w:rsid w:val="004B4D09"/>
    <w:rsid w:val="004B54C1"/>
    <w:rsid w:val="004B57D4"/>
    <w:rsid w:val="004B5B0A"/>
    <w:rsid w:val="004B5B10"/>
    <w:rsid w:val="004B5D95"/>
    <w:rsid w:val="004B5F2C"/>
    <w:rsid w:val="004B62B4"/>
    <w:rsid w:val="004B6516"/>
    <w:rsid w:val="004B65DA"/>
    <w:rsid w:val="004B6B82"/>
    <w:rsid w:val="004B6D39"/>
    <w:rsid w:val="004B72E5"/>
    <w:rsid w:val="004B733E"/>
    <w:rsid w:val="004B7399"/>
    <w:rsid w:val="004B74BF"/>
    <w:rsid w:val="004B7AC0"/>
    <w:rsid w:val="004B7CBD"/>
    <w:rsid w:val="004C0000"/>
    <w:rsid w:val="004C002F"/>
    <w:rsid w:val="004C015A"/>
    <w:rsid w:val="004C01F6"/>
    <w:rsid w:val="004C036D"/>
    <w:rsid w:val="004C066C"/>
    <w:rsid w:val="004C0725"/>
    <w:rsid w:val="004C0A9B"/>
    <w:rsid w:val="004C1884"/>
    <w:rsid w:val="004C197F"/>
    <w:rsid w:val="004C1A60"/>
    <w:rsid w:val="004C1EA6"/>
    <w:rsid w:val="004C21B8"/>
    <w:rsid w:val="004C2553"/>
    <w:rsid w:val="004C2A69"/>
    <w:rsid w:val="004C2D16"/>
    <w:rsid w:val="004C2D30"/>
    <w:rsid w:val="004C3004"/>
    <w:rsid w:val="004C31F3"/>
    <w:rsid w:val="004C32EB"/>
    <w:rsid w:val="004C33F3"/>
    <w:rsid w:val="004C35DF"/>
    <w:rsid w:val="004C3C89"/>
    <w:rsid w:val="004C3E5F"/>
    <w:rsid w:val="004C3E8D"/>
    <w:rsid w:val="004C3EFA"/>
    <w:rsid w:val="004C40CC"/>
    <w:rsid w:val="004C438D"/>
    <w:rsid w:val="004C4629"/>
    <w:rsid w:val="004C4907"/>
    <w:rsid w:val="004C4A58"/>
    <w:rsid w:val="004C4EA2"/>
    <w:rsid w:val="004C4F57"/>
    <w:rsid w:val="004C5163"/>
    <w:rsid w:val="004C52D2"/>
    <w:rsid w:val="004C54C0"/>
    <w:rsid w:val="004C54D3"/>
    <w:rsid w:val="004C54EF"/>
    <w:rsid w:val="004C55A1"/>
    <w:rsid w:val="004C55AA"/>
    <w:rsid w:val="004C624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C46"/>
    <w:rsid w:val="004D101D"/>
    <w:rsid w:val="004D10F7"/>
    <w:rsid w:val="004D110B"/>
    <w:rsid w:val="004D1346"/>
    <w:rsid w:val="004D13DE"/>
    <w:rsid w:val="004D169E"/>
    <w:rsid w:val="004D1800"/>
    <w:rsid w:val="004D18C8"/>
    <w:rsid w:val="004D1A15"/>
    <w:rsid w:val="004D1C89"/>
    <w:rsid w:val="004D1D7A"/>
    <w:rsid w:val="004D1DB0"/>
    <w:rsid w:val="004D1F61"/>
    <w:rsid w:val="004D23F8"/>
    <w:rsid w:val="004D2752"/>
    <w:rsid w:val="004D282B"/>
    <w:rsid w:val="004D2ECC"/>
    <w:rsid w:val="004D2FA0"/>
    <w:rsid w:val="004D32F3"/>
    <w:rsid w:val="004D3348"/>
    <w:rsid w:val="004D34E3"/>
    <w:rsid w:val="004D3B93"/>
    <w:rsid w:val="004D3C3E"/>
    <w:rsid w:val="004D4077"/>
    <w:rsid w:val="004D408B"/>
    <w:rsid w:val="004D4207"/>
    <w:rsid w:val="004D45D3"/>
    <w:rsid w:val="004D4B1A"/>
    <w:rsid w:val="004D4C45"/>
    <w:rsid w:val="004D4C8E"/>
    <w:rsid w:val="004D4D3A"/>
    <w:rsid w:val="004D4DE0"/>
    <w:rsid w:val="004D4EF5"/>
    <w:rsid w:val="004D51FE"/>
    <w:rsid w:val="004D581D"/>
    <w:rsid w:val="004D6300"/>
    <w:rsid w:val="004D64E5"/>
    <w:rsid w:val="004D6787"/>
    <w:rsid w:val="004D73D2"/>
    <w:rsid w:val="004D76B4"/>
    <w:rsid w:val="004D7E2D"/>
    <w:rsid w:val="004E0261"/>
    <w:rsid w:val="004E082E"/>
    <w:rsid w:val="004E0B51"/>
    <w:rsid w:val="004E0FBE"/>
    <w:rsid w:val="004E0FF1"/>
    <w:rsid w:val="004E115A"/>
    <w:rsid w:val="004E124A"/>
    <w:rsid w:val="004E13A2"/>
    <w:rsid w:val="004E159B"/>
    <w:rsid w:val="004E1CC3"/>
    <w:rsid w:val="004E2010"/>
    <w:rsid w:val="004E21C6"/>
    <w:rsid w:val="004E2306"/>
    <w:rsid w:val="004E2315"/>
    <w:rsid w:val="004E2474"/>
    <w:rsid w:val="004E2ABC"/>
    <w:rsid w:val="004E2BDF"/>
    <w:rsid w:val="004E2CD1"/>
    <w:rsid w:val="004E2DDB"/>
    <w:rsid w:val="004E2EEE"/>
    <w:rsid w:val="004E352D"/>
    <w:rsid w:val="004E3753"/>
    <w:rsid w:val="004E38EB"/>
    <w:rsid w:val="004E3C9F"/>
    <w:rsid w:val="004E3DDD"/>
    <w:rsid w:val="004E40AF"/>
    <w:rsid w:val="004E4320"/>
    <w:rsid w:val="004E4385"/>
    <w:rsid w:val="004E451E"/>
    <w:rsid w:val="004E478C"/>
    <w:rsid w:val="004E4845"/>
    <w:rsid w:val="004E5199"/>
    <w:rsid w:val="004E546A"/>
    <w:rsid w:val="004E557F"/>
    <w:rsid w:val="004E5654"/>
    <w:rsid w:val="004E5851"/>
    <w:rsid w:val="004E5F7B"/>
    <w:rsid w:val="004E6072"/>
    <w:rsid w:val="004E6117"/>
    <w:rsid w:val="004E65CA"/>
    <w:rsid w:val="004E6648"/>
    <w:rsid w:val="004E6836"/>
    <w:rsid w:val="004E68DC"/>
    <w:rsid w:val="004E6999"/>
    <w:rsid w:val="004E6C49"/>
    <w:rsid w:val="004E6C55"/>
    <w:rsid w:val="004E7364"/>
    <w:rsid w:val="004E767E"/>
    <w:rsid w:val="004E7752"/>
    <w:rsid w:val="004E7A5B"/>
    <w:rsid w:val="004E7B7C"/>
    <w:rsid w:val="004E7CB4"/>
    <w:rsid w:val="004E7CFE"/>
    <w:rsid w:val="004E7FB7"/>
    <w:rsid w:val="004F02A0"/>
    <w:rsid w:val="004F02CD"/>
    <w:rsid w:val="004F0439"/>
    <w:rsid w:val="004F0564"/>
    <w:rsid w:val="004F0889"/>
    <w:rsid w:val="004F0B10"/>
    <w:rsid w:val="004F1063"/>
    <w:rsid w:val="004F15F0"/>
    <w:rsid w:val="004F1797"/>
    <w:rsid w:val="004F1BD0"/>
    <w:rsid w:val="004F22DC"/>
    <w:rsid w:val="004F25F4"/>
    <w:rsid w:val="004F2B53"/>
    <w:rsid w:val="004F2E22"/>
    <w:rsid w:val="004F2EF2"/>
    <w:rsid w:val="004F3085"/>
    <w:rsid w:val="004F3248"/>
    <w:rsid w:val="004F3626"/>
    <w:rsid w:val="004F3639"/>
    <w:rsid w:val="004F38A8"/>
    <w:rsid w:val="004F45ED"/>
    <w:rsid w:val="004F48E8"/>
    <w:rsid w:val="004F592B"/>
    <w:rsid w:val="004F5F62"/>
    <w:rsid w:val="004F6078"/>
    <w:rsid w:val="004F6759"/>
    <w:rsid w:val="004F6774"/>
    <w:rsid w:val="004F6A77"/>
    <w:rsid w:val="004F6AAD"/>
    <w:rsid w:val="004F6B57"/>
    <w:rsid w:val="004F6D1D"/>
    <w:rsid w:val="004F72D8"/>
    <w:rsid w:val="004F7427"/>
    <w:rsid w:val="004F753A"/>
    <w:rsid w:val="004F7635"/>
    <w:rsid w:val="004F77F3"/>
    <w:rsid w:val="004F7919"/>
    <w:rsid w:val="004F7E83"/>
    <w:rsid w:val="004F7E8E"/>
    <w:rsid w:val="004F7FB4"/>
    <w:rsid w:val="00500A37"/>
    <w:rsid w:val="00500AE5"/>
    <w:rsid w:val="0050169A"/>
    <w:rsid w:val="00501E9B"/>
    <w:rsid w:val="00501EB2"/>
    <w:rsid w:val="00502384"/>
    <w:rsid w:val="005023BB"/>
    <w:rsid w:val="0050298A"/>
    <w:rsid w:val="00502B94"/>
    <w:rsid w:val="00502BB7"/>
    <w:rsid w:val="005030D4"/>
    <w:rsid w:val="0050318B"/>
    <w:rsid w:val="005036A2"/>
    <w:rsid w:val="00503903"/>
    <w:rsid w:val="00503AE2"/>
    <w:rsid w:val="00503D7D"/>
    <w:rsid w:val="00503D93"/>
    <w:rsid w:val="005043C5"/>
    <w:rsid w:val="00504C4C"/>
    <w:rsid w:val="00504E49"/>
    <w:rsid w:val="00505155"/>
    <w:rsid w:val="005052C6"/>
    <w:rsid w:val="00505813"/>
    <w:rsid w:val="00505BB2"/>
    <w:rsid w:val="00505C72"/>
    <w:rsid w:val="005060AE"/>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D5"/>
    <w:rsid w:val="00511013"/>
    <w:rsid w:val="00511245"/>
    <w:rsid w:val="0051128D"/>
    <w:rsid w:val="00511330"/>
    <w:rsid w:val="00511417"/>
    <w:rsid w:val="00511462"/>
    <w:rsid w:val="00511483"/>
    <w:rsid w:val="005115C0"/>
    <w:rsid w:val="00511852"/>
    <w:rsid w:val="00511B57"/>
    <w:rsid w:val="00511D13"/>
    <w:rsid w:val="00511F34"/>
    <w:rsid w:val="00512139"/>
    <w:rsid w:val="00512555"/>
    <w:rsid w:val="00512580"/>
    <w:rsid w:val="005126E3"/>
    <w:rsid w:val="00512995"/>
    <w:rsid w:val="00512E1C"/>
    <w:rsid w:val="00512F4D"/>
    <w:rsid w:val="00513033"/>
    <w:rsid w:val="0051309B"/>
    <w:rsid w:val="005133E5"/>
    <w:rsid w:val="005135EC"/>
    <w:rsid w:val="005135F6"/>
    <w:rsid w:val="0051398C"/>
    <w:rsid w:val="00513A87"/>
    <w:rsid w:val="00513AD0"/>
    <w:rsid w:val="00513C97"/>
    <w:rsid w:val="00514030"/>
    <w:rsid w:val="005142C4"/>
    <w:rsid w:val="00514764"/>
    <w:rsid w:val="00514AA0"/>
    <w:rsid w:val="00514AA2"/>
    <w:rsid w:val="00514AA4"/>
    <w:rsid w:val="00514E03"/>
    <w:rsid w:val="00515000"/>
    <w:rsid w:val="00515181"/>
    <w:rsid w:val="005151A4"/>
    <w:rsid w:val="0051523B"/>
    <w:rsid w:val="00515929"/>
    <w:rsid w:val="00515AE4"/>
    <w:rsid w:val="00515E57"/>
    <w:rsid w:val="005160CF"/>
    <w:rsid w:val="0051625B"/>
    <w:rsid w:val="0051645C"/>
    <w:rsid w:val="00516499"/>
    <w:rsid w:val="0051659B"/>
    <w:rsid w:val="0051673F"/>
    <w:rsid w:val="005169D4"/>
    <w:rsid w:val="00517393"/>
    <w:rsid w:val="00517B56"/>
    <w:rsid w:val="00517D6C"/>
    <w:rsid w:val="00517FD2"/>
    <w:rsid w:val="00520063"/>
    <w:rsid w:val="00520105"/>
    <w:rsid w:val="00520273"/>
    <w:rsid w:val="005204AB"/>
    <w:rsid w:val="00520A75"/>
    <w:rsid w:val="00520B5F"/>
    <w:rsid w:val="00520D66"/>
    <w:rsid w:val="005212D8"/>
    <w:rsid w:val="0052132A"/>
    <w:rsid w:val="00521341"/>
    <w:rsid w:val="00521650"/>
    <w:rsid w:val="0052175E"/>
    <w:rsid w:val="005218CE"/>
    <w:rsid w:val="00521D93"/>
    <w:rsid w:val="005220D2"/>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CCE"/>
    <w:rsid w:val="00525DB8"/>
    <w:rsid w:val="0052608E"/>
    <w:rsid w:val="005261CF"/>
    <w:rsid w:val="00526220"/>
    <w:rsid w:val="005264CA"/>
    <w:rsid w:val="005264DA"/>
    <w:rsid w:val="00526A86"/>
    <w:rsid w:val="00526B0A"/>
    <w:rsid w:val="00526B16"/>
    <w:rsid w:val="00526DD2"/>
    <w:rsid w:val="00526F17"/>
    <w:rsid w:val="00526FD4"/>
    <w:rsid w:val="005270AA"/>
    <w:rsid w:val="0052721C"/>
    <w:rsid w:val="005272FF"/>
    <w:rsid w:val="00527577"/>
    <w:rsid w:val="0052758B"/>
    <w:rsid w:val="00527D8B"/>
    <w:rsid w:val="00527F4E"/>
    <w:rsid w:val="00527FFB"/>
    <w:rsid w:val="00530658"/>
    <w:rsid w:val="005307F4"/>
    <w:rsid w:val="005308F8"/>
    <w:rsid w:val="00530AB0"/>
    <w:rsid w:val="00530B12"/>
    <w:rsid w:val="00530D1D"/>
    <w:rsid w:val="00530D98"/>
    <w:rsid w:val="00530FBD"/>
    <w:rsid w:val="005315BE"/>
    <w:rsid w:val="005316CF"/>
    <w:rsid w:val="005317D0"/>
    <w:rsid w:val="00531A3E"/>
    <w:rsid w:val="00531A76"/>
    <w:rsid w:val="00531B61"/>
    <w:rsid w:val="0053237C"/>
    <w:rsid w:val="005326C6"/>
    <w:rsid w:val="00532921"/>
    <w:rsid w:val="00532B1C"/>
    <w:rsid w:val="00532EB8"/>
    <w:rsid w:val="005331D1"/>
    <w:rsid w:val="00533354"/>
    <w:rsid w:val="00533438"/>
    <w:rsid w:val="00533547"/>
    <w:rsid w:val="005337A7"/>
    <w:rsid w:val="00533B28"/>
    <w:rsid w:val="00533C6B"/>
    <w:rsid w:val="00533F80"/>
    <w:rsid w:val="00533FBD"/>
    <w:rsid w:val="005342F5"/>
    <w:rsid w:val="0053446A"/>
    <w:rsid w:val="00534C49"/>
    <w:rsid w:val="00535078"/>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D44"/>
    <w:rsid w:val="005402E2"/>
    <w:rsid w:val="0054083E"/>
    <w:rsid w:val="00540BBC"/>
    <w:rsid w:val="00540C91"/>
    <w:rsid w:val="00540EDF"/>
    <w:rsid w:val="00540FF9"/>
    <w:rsid w:val="0054108D"/>
    <w:rsid w:val="005413A6"/>
    <w:rsid w:val="00541419"/>
    <w:rsid w:val="005417DF"/>
    <w:rsid w:val="00542117"/>
    <w:rsid w:val="00542408"/>
    <w:rsid w:val="0054269B"/>
    <w:rsid w:val="0054288C"/>
    <w:rsid w:val="00542986"/>
    <w:rsid w:val="00542CEE"/>
    <w:rsid w:val="0054310E"/>
    <w:rsid w:val="00543212"/>
    <w:rsid w:val="005434B0"/>
    <w:rsid w:val="0054367B"/>
    <w:rsid w:val="00543809"/>
    <w:rsid w:val="005439C4"/>
    <w:rsid w:val="00543A53"/>
    <w:rsid w:val="00543C53"/>
    <w:rsid w:val="00543D28"/>
    <w:rsid w:val="00544F2D"/>
    <w:rsid w:val="005450AA"/>
    <w:rsid w:val="00545115"/>
    <w:rsid w:val="005452F5"/>
    <w:rsid w:val="00545857"/>
    <w:rsid w:val="00545C09"/>
    <w:rsid w:val="00545EC5"/>
    <w:rsid w:val="0054670D"/>
    <w:rsid w:val="00546C25"/>
    <w:rsid w:val="005471BF"/>
    <w:rsid w:val="0054731A"/>
    <w:rsid w:val="005475AB"/>
    <w:rsid w:val="00547AB8"/>
    <w:rsid w:val="00550604"/>
    <w:rsid w:val="00550A07"/>
    <w:rsid w:val="00550B51"/>
    <w:rsid w:val="00550DDE"/>
    <w:rsid w:val="00550E03"/>
    <w:rsid w:val="00551190"/>
    <w:rsid w:val="005512A3"/>
    <w:rsid w:val="0055133C"/>
    <w:rsid w:val="005516BE"/>
    <w:rsid w:val="00551B76"/>
    <w:rsid w:val="00551CE2"/>
    <w:rsid w:val="00551D67"/>
    <w:rsid w:val="00551D84"/>
    <w:rsid w:val="00551DF5"/>
    <w:rsid w:val="0055221E"/>
    <w:rsid w:val="005525BD"/>
    <w:rsid w:val="00552BC2"/>
    <w:rsid w:val="00552D8C"/>
    <w:rsid w:val="00552ED1"/>
    <w:rsid w:val="0055319F"/>
    <w:rsid w:val="005532DF"/>
    <w:rsid w:val="005537E1"/>
    <w:rsid w:val="00553917"/>
    <w:rsid w:val="00553B8A"/>
    <w:rsid w:val="0055477E"/>
    <w:rsid w:val="00554909"/>
    <w:rsid w:val="00554C08"/>
    <w:rsid w:val="00554E04"/>
    <w:rsid w:val="00554E32"/>
    <w:rsid w:val="00555230"/>
    <w:rsid w:val="00555520"/>
    <w:rsid w:val="005555C9"/>
    <w:rsid w:val="005558BA"/>
    <w:rsid w:val="0055594B"/>
    <w:rsid w:val="00555A18"/>
    <w:rsid w:val="00555AAD"/>
    <w:rsid w:val="00555D91"/>
    <w:rsid w:val="00555DF8"/>
    <w:rsid w:val="00555EDF"/>
    <w:rsid w:val="005561B1"/>
    <w:rsid w:val="00556354"/>
    <w:rsid w:val="005569B9"/>
    <w:rsid w:val="00556E77"/>
    <w:rsid w:val="00556FD9"/>
    <w:rsid w:val="005570C2"/>
    <w:rsid w:val="005578B5"/>
    <w:rsid w:val="00557929"/>
    <w:rsid w:val="00557A43"/>
    <w:rsid w:val="00557B1A"/>
    <w:rsid w:val="00557D60"/>
    <w:rsid w:val="00560099"/>
    <w:rsid w:val="00560153"/>
    <w:rsid w:val="00560228"/>
    <w:rsid w:val="00560352"/>
    <w:rsid w:val="005606E9"/>
    <w:rsid w:val="0056088B"/>
    <w:rsid w:val="00560ED9"/>
    <w:rsid w:val="0056110C"/>
    <w:rsid w:val="005611BD"/>
    <w:rsid w:val="0056138E"/>
    <w:rsid w:val="0056141C"/>
    <w:rsid w:val="00561AD9"/>
    <w:rsid w:val="005620D3"/>
    <w:rsid w:val="00562157"/>
    <w:rsid w:val="005622E5"/>
    <w:rsid w:val="00562326"/>
    <w:rsid w:val="0056251F"/>
    <w:rsid w:val="0056254F"/>
    <w:rsid w:val="00562C30"/>
    <w:rsid w:val="00562ED5"/>
    <w:rsid w:val="0056301D"/>
    <w:rsid w:val="005630CF"/>
    <w:rsid w:val="00563C1A"/>
    <w:rsid w:val="00563D16"/>
    <w:rsid w:val="00564204"/>
    <w:rsid w:val="0056487E"/>
    <w:rsid w:val="00564A33"/>
    <w:rsid w:val="00564C58"/>
    <w:rsid w:val="00565134"/>
    <w:rsid w:val="0056580C"/>
    <w:rsid w:val="00565A90"/>
    <w:rsid w:val="00565BF3"/>
    <w:rsid w:val="005661C1"/>
    <w:rsid w:val="00566422"/>
    <w:rsid w:val="00566870"/>
    <w:rsid w:val="00566D6D"/>
    <w:rsid w:val="0056742B"/>
    <w:rsid w:val="005676E3"/>
    <w:rsid w:val="00567B60"/>
    <w:rsid w:val="00567BA3"/>
    <w:rsid w:val="00567C5B"/>
    <w:rsid w:val="005700FB"/>
    <w:rsid w:val="005704F4"/>
    <w:rsid w:val="0057055F"/>
    <w:rsid w:val="00570736"/>
    <w:rsid w:val="005708CE"/>
    <w:rsid w:val="00570B78"/>
    <w:rsid w:val="00571150"/>
    <w:rsid w:val="005712F8"/>
    <w:rsid w:val="005715A0"/>
    <w:rsid w:val="00571661"/>
    <w:rsid w:val="00571930"/>
    <w:rsid w:val="005719E1"/>
    <w:rsid w:val="0057209C"/>
    <w:rsid w:val="0057258D"/>
    <w:rsid w:val="005725EA"/>
    <w:rsid w:val="005726A3"/>
    <w:rsid w:val="0057288F"/>
    <w:rsid w:val="00572AA3"/>
    <w:rsid w:val="00572DE1"/>
    <w:rsid w:val="005736D7"/>
    <w:rsid w:val="005736E0"/>
    <w:rsid w:val="00573973"/>
    <w:rsid w:val="00573D45"/>
    <w:rsid w:val="00574007"/>
    <w:rsid w:val="0057405B"/>
    <w:rsid w:val="0057465B"/>
    <w:rsid w:val="00574955"/>
    <w:rsid w:val="00574ADF"/>
    <w:rsid w:val="00574BD1"/>
    <w:rsid w:val="00574D87"/>
    <w:rsid w:val="00575262"/>
    <w:rsid w:val="00575674"/>
    <w:rsid w:val="005757CC"/>
    <w:rsid w:val="005758EB"/>
    <w:rsid w:val="00575C56"/>
    <w:rsid w:val="00575D1F"/>
    <w:rsid w:val="005766EC"/>
    <w:rsid w:val="005767D9"/>
    <w:rsid w:val="005769A9"/>
    <w:rsid w:val="00577146"/>
    <w:rsid w:val="0057715D"/>
    <w:rsid w:val="0057719C"/>
    <w:rsid w:val="0057719F"/>
    <w:rsid w:val="005773A0"/>
    <w:rsid w:val="0057741A"/>
    <w:rsid w:val="0057765B"/>
    <w:rsid w:val="0058003C"/>
    <w:rsid w:val="00580088"/>
    <w:rsid w:val="005800F8"/>
    <w:rsid w:val="005801AA"/>
    <w:rsid w:val="0058026D"/>
    <w:rsid w:val="00580A07"/>
    <w:rsid w:val="0058107E"/>
    <w:rsid w:val="0058156A"/>
    <w:rsid w:val="00581639"/>
    <w:rsid w:val="00581674"/>
    <w:rsid w:val="00581789"/>
    <w:rsid w:val="00581846"/>
    <w:rsid w:val="00581869"/>
    <w:rsid w:val="00581BD2"/>
    <w:rsid w:val="00581E0B"/>
    <w:rsid w:val="00581FAE"/>
    <w:rsid w:val="00582002"/>
    <w:rsid w:val="00582159"/>
    <w:rsid w:val="005829CD"/>
    <w:rsid w:val="00582ADE"/>
    <w:rsid w:val="005831EB"/>
    <w:rsid w:val="00583689"/>
    <w:rsid w:val="00583888"/>
    <w:rsid w:val="00583957"/>
    <w:rsid w:val="00583C58"/>
    <w:rsid w:val="00583CF7"/>
    <w:rsid w:val="00584050"/>
    <w:rsid w:val="005843D8"/>
    <w:rsid w:val="0058465B"/>
    <w:rsid w:val="00584CF3"/>
    <w:rsid w:val="0058501F"/>
    <w:rsid w:val="00585525"/>
    <w:rsid w:val="00585538"/>
    <w:rsid w:val="0058553D"/>
    <w:rsid w:val="0058570E"/>
    <w:rsid w:val="00585848"/>
    <w:rsid w:val="00585CB6"/>
    <w:rsid w:val="00585E0E"/>
    <w:rsid w:val="005860CF"/>
    <w:rsid w:val="0058618F"/>
    <w:rsid w:val="005861E2"/>
    <w:rsid w:val="00586455"/>
    <w:rsid w:val="0058673C"/>
    <w:rsid w:val="00586A32"/>
    <w:rsid w:val="00586BFA"/>
    <w:rsid w:val="00586D72"/>
    <w:rsid w:val="005871D7"/>
    <w:rsid w:val="005873F3"/>
    <w:rsid w:val="005877F8"/>
    <w:rsid w:val="00587F9E"/>
    <w:rsid w:val="00590CA8"/>
    <w:rsid w:val="00590E36"/>
    <w:rsid w:val="00590F2D"/>
    <w:rsid w:val="00590F71"/>
    <w:rsid w:val="005917F5"/>
    <w:rsid w:val="00592454"/>
    <w:rsid w:val="00592518"/>
    <w:rsid w:val="00592632"/>
    <w:rsid w:val="00592A1C"/>
    <w:rsid w:val="00592A3C"/>
    <w:rsid w:val="0059336F"/>
    <w:rsid w:val="005933B5"/>
    <w:rsid w:val="00593540"/>
    <w:rsid w:val="0059362D"/>
    <w:rsid w:val="005936C4"/>
    <w:rsid w:val="005939D1"/>
    <w:rsid w:val="00593A94"/>
    <w:rsid w:val="00593DCE"/>
    <w:rsid w:val="00594149"/>
    <w:rsid w:val="0059427A"/>
    <w:rsid w:val="00594731"/>
    <w:rsid w:val="00594839"/>
    <w:rsid w:val="00594980"/>
    <w:rsid w:val="00594A39"/>
    <w:rsid w:val="00594ADC"/>
    <w:rsid w:val="00594DBE"/>
    <w:rsid w:val="00594DFF"/>
    <w:rsid w:val="00595966"/>
    <w:rsid w:val="00595B1F"/>
    <w:rsid w:val="00595BCD"/>
    <w:rsid w:val="00595F55"/>
    <w:rsid w:val="0059604B"/>
    <w:rsid w:val="00596A06"/>
    <w:rsid w:val="00596B73"/>
    <w:rsid w:val="00596DF4"/>
    <w:rsid w:val="00597208"/>
    <w:rsid w:val="00597280"/>
    <w:rsid w:val="00597461"/>
    <w:rsid w:val="005974EF"/>
    <w:rsid w:val="00597C10"/>
    <w:rsid w:val="00597C91"/>
    <w:rsid w:val="00597ED0"/>
    <w:rsid w:val="00597FBC"/>
    <w:rsid w:val="005A004D"/>
    <w:rsid w:val="005A00C7"/>
    <w:rsid w:val="005A044B"/>
    <w:rsid w:val="005A0588"/>
    <w:rsid w:val="005A0690"/>
    <w:rsid w:val="005A0825"/>
    <w:rsid w:val="005A0864"/>
    <w:rsid w:val="005A11AC"/>
    <w:rsid w:val="005A129A"/>
    <w:rsid w:val="005A12E0"/>
    <w:rsid w:val="005A17B8"/>
    <w:rsid w:val="005A1ACE"/>
    <w:rsid w:val="005A1AFB"/>
    <w:rsid w:val="005A1C35"/>
    <w:rsid w:val="005A236C"/>
    <w:rsid w:val="005A239F"/>
    <w:rsid w:val="005A2430"/>
    <w:rsid w:val="005A25DC"/>
    <w:rsid w:val="005A27F0"/>
    <w:rsid w:val="005A2810"/>
    <w:rsid w:val="005A2829"/>
    <w:rsid w:val="005A292E"/>
    <w:rsid w:val="005A2C5F"/>
    <w:rsid w:val="005A34F5"/>
    <w:rsid w:val="005A3C75"/>
    <w:rsid w:val="005A4223"/>
    <w:rsid w:val="005A452B"/>
    <w:rsid w:val="005A4728"/>
    <w:rsid w:val="005A47DF"/>
    <w:rsid w:val="005A4A75"/>
    <w:rsid w:val="005A5264"/>
    <w:rsid w:val="005A606D"/>
    <w:rsid w:val="005A622F"/>
    <w:rsid w:val="005A6962"/>
    <w:rsid w:val="005A6B66"/>
    <w:rsid w:val="005A6F0C"/>
    <w:rsid w:val="005A719F"/>
    <w:rsid w:val="005A7322"/>
    <w:rsid w:val="005A737A"/>
    <w:rsid w:val="005A73CF"/>
    <w:rsid w:val="005A768C"/>
    <w:rsid w:val="005A77B0"/>
    <w:rsid w:val="005A7E2B"/>
    <w:rsid w:val="005A7F14"/>
    <w:rsid w:val="005B0443"/>
    <w:rsid w:val="005B0534"/>
    <w:rsid w:val="005B0739"/>
    <w:rsid w:val="005B0828"/>
    <w:rsid w:val="005B0EC3"/>
    <w:rsid w:val="005B0ECF"/>
    <w:rsid w:val="005B0ED7"/>
    <w:rsid w:val="005B12C8"/>
    <w:rsid w:val="005B167E"/>
    <w:rsid w:val="005B18D8"/>
    <w:rsid w:val="005B1AA8"/>
    <w:rsid w:val="005B1B1A"/>
    <w:rsid w:val="005B1E1C"/>
    <w:rsid w:val="005B21EE"/>
    <w:rsid w:val="005B23DC"/>
    <w:rsid w:val="005B25C5"/>
    <w:rsid w:val="005B272D"/>
    <w:rsid w:val="005B27C2"/>
    <w:rsid w:val="005B2853"/>
    <w:rsid w:val="005B2A0E"/>
    <w:rsid w:val="005B2CF7"/>
    <w:rsid w:val="005B2E6C"/>
    <w:rsid w:val="005B2F9B"/>
    <w:rsid w:val="005B3126"/>
    <w:rsid w:val="005B32B6"/>
    <w:rsid w:val="005B36DC"/>
    <w:rsid w:val="005B3CA6"/>
    <w:rsid w:val="005B3E37"/>
    <w:rsid w:val="005B3FB9"/>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C6"/>
    <w:rsid w:val="005B6C19"/>
    <w:rsid w:val="005B6C5A"/>
    <w:rsid w:val="005B77EB"/>
    <w:rsid w:val="005B77F0"/>
    <w:rsid w:val="005B787B"/>
    <w:rsid w:val="005C03A9"/>
    <w:rsid w:val="005C0406"/>
    <w:rsid w:val="005C065E"/>
    <w:rsid w:val="005C0ABC"/>
    <w:rsid w:val="005C10C3"/>
    <w:rsid w:val="005C1414"/>
    <w:rsid w:val="005C14E3"/>
    <w:rsid w:val="005C15AB"/>
    <w:rsid w:val="005C176B"/>
    <w:rsid w:val="005C1F21"/>
    <w:rsid w:val="005C1F81"/>
    <w:rsid w:val="005C259C"/>
    <w:rsid w:val="005C2D04"/>
    <w:rsid w:val="005C30A5"/>
    <w:rsid w:val="005C380E"/>
    <w:rsid w:val="005C3A4E"/>
    <w:rsid w:val="005C3B25"/>
    <w:rsid w:val="005C3BE2"/>
    <w:rsid w:val="005C3F19"/>
    <w:rsid w:val="005C3FAB"/>
    <w:rsid w:val="005C41C5"/>
    <w:rsid w:val="005C41EA"/>
    <w:rsid w:val="005C44C7"/>
    <w:rsid w:val="005C4558"/>
    <w:rsid w:val="005C497A"/>
    <w:rsid w:val="005C4D90"/>
    <w:rsid w:val="005C5014"/>
    <w:rsid w:val="005C5053"/>
    <w:rsid w:val="005C50F1"/>
    <w:rsid w:val="005C5448"/>
    <w:rsid w:val="005C54DD"/>
    <w:rsid w:val="005C5858"/>
    <w:rsid w:val="005C5ACE"/>
    <w:rsid w:val="005C5DFA"/>
    <w:rsid w:val="005C6084"/>
    <w:rsid w:val="005C6364"/>
    <w:rsid w:val="005C68E9"/>
    <w:rsid w:val="005C6A03"/>
    <w:rsid w:val="005C6BF8"/>
    <w:rsid w:val="005C6C10"/>
    <w:rsid w:val="005C6DF4"/>
    <w:rsid w:val="005C6F4B"/>
    <w:rsid w:val="005C7950"/>
    <w:rsid w:val="005C7953"/>
    <w:rsid w:val="005C7BCD"/>
    <w:rsid w:val="005C7F0E"/>
    <w:rsid w:val="005D025D"/>
    <w:rsid w:val="005D0571"/>
    <w:rsid w:val="005D05AE"/>
    <w:rsid w:val="005D0AB9"/>
    <w:rsid w:val="005D0D1A"/>
    <w:rsid w:val="005D0F2E"/>
    <w:rsid w:val="005D1075"/>
    <w:rsid w:val="005D10DA"/>
    <w:rsid w:val="005D123F"/>
    <w:rsid w:val="005D13A0"/>
    <w:rsid w:val="005D18B0"/>
    <w:rsid w:val="005D1D35"/>
    <w:rsid w:val="005D1D83"/>
    <w:rsid w:val="005D21FE"/>
    <w:rsid w:val="005D26B8"/>
    <w:rsid w:val="005D2E7F"/>
    <w:rsid w:val="005D3067"/>
    <w:rsid w:val="005D345E"/>
    <w:rsid w:val="005D3559"/>
    <w:rsid w:val="005D365E"/>
    <w:rsid w:val="005D37D0"/>
    <w:rsid w:val="005D399E"/>
    <w:rsid w:val="005D41C6"/>
    <w:rsid w:val="005D4773"/>
    <w:rsid w:val="005D47AB"/>
    <w:rsid w:val="005D4BA3"/>
    <w:rsid w:val="005D4BE7"/>
    <w:rsid w:val="005D4D55"/>
    <w:rsid w:val="005D50F4"/>
    <w:rsid w:val="005D535D"/>
    <w:rsid w:val="005D53FE"/>
    <w:rsid w:val="005D55D8"/>
    <w:rsid w:val="005D588C"/>
    <w:rsid w:val="005D5AE8"/>
    <w:rsid w:val="005D5DD0"/>
    <w:rsid w:val="005D61CF"/>
    <w:rsid w:val="005D64D0"/>
    <w:rsid w:val="005D65C0"/>
    <w:rsid w:val="005D6647"/>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928"/>
    <w:rsid w:val="005D7B0E"/>
    <w:rsid w:val="005D7B4B"/>
    <w:rsid w:val="005E02C8"/>
    <w:rsid w:val="005E03B6"/>
    <w:rsid w:val="005E061D"/>
    <w:rsid w:val="005E0719"/>
    <w:rsid w:val="005E08E2"/>
    <w:rsid w:val="005E0B1C"/>
    <w:rsid w:val="005E10D1"/>
    <w:rsid w:val="005E12C6"/>
    <w:rsid w:val="005E1333"/>
    <w:rsid w:val="005E146D"/>
    <w:rsid w:val="005E199C"/>
    <w:rsid w:val="005E1AC3"/>
    <w:rsid w:val="005E1CC9"/>
    <w:rsid w:val="005E1D55"/>
    <w:rsid w:val="005E1F97"/>
    <w:rsid w:val="005E20E9"/>
    <w:rsid w:val="005E25FB"/>
    <w:rsid w:val="005E2C4E"/>
    <w:rsid w:val="005E2F66"/>
    <w:rsid w:val="005E2FB4"/>
    <w:rsid w:val="005E319B"/>
    <w:rsid w:val="005E39C3"/>
    <w:rsid w:val="005E454B"/>
    <w:rsid w:val="005E4570"/>
    <w:rsid w:val="005E494D"/>
    <w:rsid w:val="005E515A"/>
    <w:rsid w:val="005E5277"/>
    <w:rsid w:val="005E531F"/>
    <w:rsid w:val="005E5380"/>
    <w:rsid w:val="005E54B5"/>
    <w:rsid w:val="005E555E"/>
    <w:rsid w:val="005E57A7"/>
    <w:rsid w:val="005E5B43"/>
    <w:rsid w:val="005E5B96"/>
    <w:rsid w:val="005E63C9"/>
    <w:rsid w:val="005E693D"/>
    <w:rsid w:val="005E6C9A"/>
    <w:rsid w:val="005E6E34"/>
    <w:rsid w:val="005E71B2"/>
    <w:rsid w:val="005E7267"/>
    <w:rsid w:val="005E72C3"/>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699"/>
    <w:rsid w:val="005F200A"/>
    <w:rsid w:val="005F25C3"/>
    <w:rsid w:val="005F29F4"/>
    <w:rsid w:val="005F2D82"/>
    <w:rsid w:val="005F2F80"/>
    <w:rsid w:val="005F2F98"/>
    <w:rsid w:val="005F379B"/>
    <w:rsid w:val="005F3C6E"/>
    <w:rsid w:val="005F3D4B"/>
    <w:rsid w:val="005F425C"/>
    <w:rsid w:val="005F43CF"/>
    <w:rsid w:val="005F45AA"/>
    <w:rsid w:val="005F4664"/>
    <w:rsid w:val="005F4CDA"/>
    <w:rsid w:val="005F4D03"/>
    <w:rsid w:val="005F5022"/>
    <w:rsid w:val="005F5147"/>
    <w:rsid w:val="005F53C3"/>
    <w:rsid w:val="005F55FC"/>
    <w:rsid w:val="005F590A"/>
    <w:rsid w:val="005F5BCE"/>
    <w:rsid w:val="005F5EDA"/>
    <w:rsid w:val="005F5EFB"/>
    <w:rsid w:val="005F60E5"/>
    <w:rsid w:val="005F655D"/>
    <w:rsid w:val="005F65DB"/>
    <w:rsid w:val="005F6664"/>
    <w:rsid w:val="005F66E7"/>
    <w:rsid w:val="005F6C9C"/>
    <w:rsid w:val="005F6E5B"/>
    <w:rsid w:val="005F6EA1"/>
    <w:rsid w:val="005F6EA9"/>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30D7"/>
    <w:rsid w:val="006032E4"/>
    <w:rsid w:val="00603932"/>
    <w:rsid w:val="00603937"/>
    <w:rsid w:val="00603AC8"/>
    <w:rsid w:val="00603BC9"/>
    <w:rsid w:val="00603D72"/>
    <w:rsid w:val="0060414C"/>
    <w:rsid w:val="00604193"/>
    <w:rsid w:val="00604377"/>
    <w:rsid w:val="006044A9"/>
    <w:rsid w:val="006044C3"/>
    <w:rsid w:val="006046C5"/>
    <w:rsid w:val="0060473B"/>
    <w:rsid w:val="00604B8F"/>
    <w:rsid w:val="00604BE2"/>
    <w:rsid w:val="00605298"/>
    <w:rsid w:val="006054AD"/>
    <w:rsid w:val="00605718"/>
    <w:rsid w:val="00605AB0"/>
    <w:rsid w:val="00605B25"/>
    <w:rsid w:val="006064D4"/>
    <w:rsid w:val="006064E4"/>
    <w:rsid w:val="006066BB"/>
    <w:rsid w:val="00606AD6"/>
    <w:rsid w:val="00606B38"/>
    <w:rsid w:val="00606EA2"/>
    <w:rsid w:val="006070B9"/>
    <w:rsid w:val="006070F7"/>
    <w:rsid w:val="006073A3"/>
    <w:rsid w:val="006073D7"/>
    <w:rsid w:val="006073E5"/>
    <w:rsid w:val="006075E7"/>
    <w:rsid w:val="00607662"/>
    <w:rsid w:val="00607C10"/>
    <w:rsid w:val="00607E18"/>
    <w:rsid w:val="006103CF"/>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D24"/>
    <w:rsid w:val="00614D4E"/>
    <w:rsid w:val="006152D7"/>
    <w:rsid w:val="00615501"/>
    <w:rsid w:val="006157AC"/>
    <w:rsid w:val="00615803"/>
    <w:rsid w:val="006158A2"/>
    <w:rsid w:val="00615CF4"/>
    <w:rsid w:val="00615D13"/>
    <w:rsid w:val="00615E33"/>
    <w:rsid w:val="00615E37"/>
    <w:rsid w:val="00616B09"/>
    <w:rsid w:val="00616B2B"/>
    <w:rsid w:val="00616C29"/>
    <w:rsid w:val="00616D47"/>
    <w:rsid w:val="00616DAC"/>
    <w:rsid w:val="00616F25"/>
    <w:rsid w:val="00616F57"/>
    <w:rsid w:val="00617327"/>
    <w:rsid w:val="006178C6"/>
    <w:rsid w:val="006179A5"/>
    <w:rsid w:val="00617EE0"/>
    <w:rsid w:val="006201F3"/>
    <w:rsid w:val="006203EC"/>
    <w:rsid w:val="00620867"/>
    <w:rsid w:val="00620A1C"/>
    <w:rsid w:val="00620A2B"/>
    <w:rsid w:val="00620B76"/>
    <w:rsid w:val="00620DEB"/>
    <w:rsid w:val="00620EA7"/>
    <w:rsid w:val="0062175A"/>
    <w:rsid w:val="00621D05"/>
    <w:rsid w:val="006222F2"/>
    <w:rsid w:val="006224BC"/>
    <w:rsid w:val="00622718"/>
    <w:rsid w:val="00622815"/>
    <w:rsid w:val="006234BC"/>
    <w:rsid w:val="00623670"/>
    <w:rsid w:val="006238AF"/>
    <w:rsid w:val="00623AA3"/>
    <w:rsid w:val="00624404"/>
    <w:rsid w:val="00624471"/>
    <w:rsid w:val="00624511"/>
    <w:rsid w:val="006247BD"/>
    <w:rsid w:val="006248A6"/>
    <w:rsid w:val="00624A5C"/>
    <w:rsid w:val="00624A9B"/>
    <w:rsid w:val="00624BC7"/>
    <w:rsid w:val="00624D92"/>
    <w:rsid w:val="00624D9B"/>
    <w:rsid w:val="00624E2A"/>
    <w:rsid w:val="00624F89"/>
    <w:rsid w:val="0062522C"/>
    <w:rsid w:val="0062523B"/>
    <w:rsid w:val="0062559A"/>
    <w:rsid w:val="006256B8"/>
    <w:rsid w:val="00625996"/>
    <w:rsid w:val="00625D5F"/>
    <w:rsid w:val="00625EC3"/>
    <w:rsid w:val="00625ECE"/>
    <w:rsid w:val="006260D0"/>
    <w:rsid w:val="006264EF"/>
    <w:rsid w:val="00626542"/>
    <w:rsid w:val="00626712"/>
    <w:rsid w:val="006269A9"/>
    <w:rsid w:val="00626BC5"/>
    <w:rsid w:val="00626C4A"/>
    <w:rsid w:val="00626E43"/>
    <w:rsid w:val="006273B9"/>
    <w:rsid w:val="0062751F"/>
    <w:rsid w:val="006279CA"/>
    <w:rsid w:val="006301C9"/>
    <w:rsid w:val="00630372"/>
    <w:rsid w:val="006304E1"/>
    <w:rsid w:val="0063094A"/>
    <w:rsid w:val="00630D32"/>
    <w:rsid w:val="0063104F"/>
    <w:rsid w:val="0063120D"/>
    <w:rsid w:val="00631DD1"/>
    <w:rsid w:val="00631E70"/>
    <w:rsid w:val="00632198"/>
    <w:rsid w:val="006325CD"/>
    <w:rsid w:val="00632D00"/>
    <w:rsid w:val="00633181"/>
    <w:rsid w:val="00633321"/>
    <w:rsid w:val="00633361"/>
    <w:rsid w:val="006336C6"/>
    <w:rsid w:val="00633718"/>
    <w:rsid w:val="0063371C"/>
    <w:rsid w:val="00633A50"/>
    <w:rsid w:val="00633C1C"/>
    <w:rsid w:val="00633C97"/>
    <w:rsid w:val="00633E0C"/>
    <w:rsid w:val="00633E85"/>
    <w:rsid w:val="00633FE5"/>
    <w:rsid w:val="00634521"/>
    <w:rsid w:val="006346BD"/>
    <w:rsid w:val="0063479F"/>
    <w:rsid w:val="00634CD0"/>
    <w:rsid w:val="00634D0D"/>
    <w:rsid w:val="00634EAF"/>
    <w:rsid w:val="006350CB"/>
    <w:rsid w:val="006352E1"/>
    <w:rsid w:val="006352F1"/>
    <w:rsid w:val="006355BC"/>
    <w:rsid w:val="00635602"/>
    <w:rsid w:val="00635BA7"/>
    <w:rsid w:val="00635EE1"/>
    <w:rsid w:val="006363BA"/>
    <w:rsid w:val="00636495"/>
    <w:rsid w:val="00636FA1"/>
    <w:rsid w:val="00637499"/>
    <w:rsid w:val="0063749E"/>
    <w:rsid w:val="006374BD"/>
    <w:rsid w:val="0063754F"/>
    <w:rsid w:val="00637C9E"/>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41DD"/>
    <w:rsid w:val="00644627"/>
    <w:rsid w:val="0064462A"/>
    <w:rsid w:val="00644BFA"/>
    <w:rsid w:val="00644FD3"/>
    <w:rsid w:val="0064518D"/>
    <w:rsid w:val="0064541F"/>
    <w:rsid w:val="006454EC"/>
    <w:rsid w:val="006455B2"/>
    <w:rsid w:val="00645675"/>
    <w:rsid w:val="00645C27"/>
    <w:rsid w:val="00645D56"/>
    <w:rsid w:val="00645E97"/>
    <w:rsid w:val="006460D2"/>
    <w:rsid w:val="00646287"/>
    <w:rsid w:val="00646B04"/>
    <w:rsid w:val="00647274"/>
    <w:rsid w:val="0064762F"/>
    <w:rsid w:val="00647AEA"/>
    <w:rsid w:val="00647CCF"/>
    <w:rsid w:val="00647DBD"/>
    <w:rsid w:val="0065002B"/>
    <w:rsid w:val="00650115"/>
    <w:rsid w:val="00650280"/>
    <w:rsid w:val="0065044F"/>
    <w:rsid w:val="00650537"/>
    <w:rsid w:val="006506A1"/>
    <w:rsid w:val="00650A2C"/>
    <w:rsid w:val="00651015"/>
    <w:rsid w:val="006513B3"/>
    <w:rsid w:val="0065146B"/>
    <w:rsid w:val="0065156D"/>
    <w:rsid w:val="00651696"/>
    <w:rsid w:val="006516AA"/>
    <w:rsid w:val="0065172D"/>
    <w:rsid w:val="00651C67"/>
    <w:rsid w:val="00651C90"/>
    <w:rsid w:val="00651F15"/>
    <w:rsid w:val="006524B0"/>
    <w:rsid w:val="00652897"/>
    <w:rsid w:val="00652B97"/>
    <w:rsid w:val="00652CF3"/>
    <w:rsid w:val="00653212"/>
    <w:rsid w:val="006533DC"/>
    <w:rsid w:val="006533F9"/>
    <w:rsid w:val="00653561"/>
    <w:rsid w:val="00653578"/>
    <w:rsid w:val="0065376D"/>
    <w:rsid w:val="006538DD"/>
    <w:rsid w:val="006539E6"/>
    <w:rsid w:val="00653C05"/>
    <w:rsid w:val="00653DB6"/>
    <w:rsid w:val="00654111"/>
    <w:rsid w:val="006547AA"/>
    <w:rsid w:val="0065494B"/>
    <w:rsid w:val="0065498F"/>
    <w:rsid w:val="00654A45"/>
    <w:rsid w:val="00654B7A"/>
    <w:rsid w:val="00654D45"/>
    <w:rsid w:val="0065508A"/>
    <w:rsid w:val="0065584A"/>
    <w:rsid w:val="006558B6"/>
    <w:rsid w:val="00655C4A"/>
    <w:rsid w:val="00655E71"/>
    <w:rsid w:val="006564F2"/>
    <w:rsid w:val="006569D4"/>
    <w:rsid w:val="00656BDA"/>
    <w:rsid w:val="006573F8"/>
    <w:rsid w:val="006574FF"/>
    <w:rsid w:val="00657580"/>
    <w:rsid w:val="00657F6D"/>
    <w:rsid w:val="006605F3"/>
    <w:rsid w:val="0066084D"/>
    <w:rsid w:val="006609EC"/>
    <w:rsid w:val="006609F3"/>
    <w:rsid w:val="00660B02"/>
    <w:rsid w:val="00660B3B"/>
    <w:rsid w:val="00660BC0"/>
    <w:rsid w:val="006611C8"/>
    <w:rsid w:val="00661803"/>
    <w:rsid w:val="006619BF"/>
    <w:rsid w:val="00661C15"/>
    <w:rsid w:val="00661CBB"/>
    <w:rsid w:val="00661F3D"/>
    <w:rsid w:val="0066244B"/>
    <w:rsid w:val="006624A8"/>
    <w:rsid w:val="0066251E"/>
    <w:rsid w:val="00662576"/>
    <w:rsid w:val="00662DCE"/>
    <w:rsid w:val="006631C0"/>
    <w:rsid w:val="006632F6"/>
    <w:rsid w:val="006635E6"/>
    <w:rsid w:val="0066360D"/>
    <w:rsid w:val="0066371C"/>
    <w:rsid w:val="00663A9D"/>
    <w:rsid w:val="00663B6A"/>
    <w:rsid w:val="00663BE1"/>
    <w:rsid w:val="00663C11"/>
    <w:rsid w:val="00663CA8"/>
    <w:rsid w:val="006641F3"/>
    <w:rsid w:val="006646A2"/>
    <w:rsid w:val="00664C12"/>
    <w:rsid w:val="006651EE"/>
    <w:rsid w:val="00665416"/>
    <w:rsid w:val="0066583D"/>
    <w:rsid w:val="006658ED"/>
    <w:rsid w:val="00665957"/>
    <w:rsid w:val="006661D1"/>
    <w:rsid w:val="006668C2"/>
    <w:rsid w:val="00666946"/>
    <w:rsid w:val="006669D2"/>
    <w:rsid w:val="006669E0"/>
    <w:rsid w:val="00666BD2"/>
    <w:rsid w:val="00666C28"/>
    <w:rsid w:val="00666DCF"/>
    <w:rsid w:val="006675E7"/>
    <w:rsid w:val="00667634"/>
    <w:rsid w:val="0066794F"/>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E25"/>
    <w:rsid w:val="00672002"/>
    <w:rsid w:val="006721A3"/>
    <w:rsid w:val="00672322"/>
    <w:rsid w:val="00672E52"/>
    <w:rsid w:val="006730B9"/>
    <w:rsid w:val="0067327A"/>
    <w:rsid w:val="006734B8"/>
    <w:rsid w:val="00673501"/>
    <w:rsid w:val="00673653"/>
    <w:rsid w:val="00673CAE"/>
    <w:rsid w:val="00673DB7"/>
    <w:rsid w:val="00674026"/>
    <w:rsid w:val="00674072"/>
    <w:rsid w:val="00674613"/>
    <w:rsid w:val="006746BA"/>
    <w:rsid w:val="00674745"/>
    <w:rsid w:val="00675144"/>
    <w:rsid w:val="0067514F"/>
    <w:rsid w:val="0067549A"/>
    <w:rsid w:val="00675902"/>
    <w:rsid w:val="00675926"/>
    <w:rsid w:val="00676391"/>
    <w:rsid w:val="0067660C"/>
    <w:rsid w:val="00676749"/>
    <w:rsid w:val="00676A9A"/>
    <w:rsid w:val="00676E1F"/>
    <w:rsid w:val="0067724B"/>
    <w:rsid w:val="00677380"/>
    <w:rsid w:val="00677B0F"/>
    <w:rsid w:val="00677E58"/>
    <w:rsid w:val="00680367"/>
    <w:rsid w:val="006806CF"/>
    <w:rsid w:val="00680939"/>
    <w:rsid w:val="00680DFF"/>
    <w:rsid w:val="00680FB2"/>
    <w:rsid w:val="006811A0"/>
    <w:rsid w:val="006811BB"/>
    <w:rsid w:val="0068127A"/>
    <w:rsid w:val="00681465"/>
    <w:rsid w:val="006815BB"/>
    <w:rsid w:val="00681C75"/>
    <w:rsid w:val="00681DE5"/>
    <w:rsid w:val="00681FF2"/>
    <w:rsid w:val="00682389"/>
    <w:rsid w:val="00682423"/>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868"/>
    <w:rsid w:val="00684BA2"/>
    <w:rsid w:val="00684F60"/>
    <w:rsid w:val="00685B47"/>
    <w:rsid w:val="00685BC6"/>
    <w:rsid w:val="00685D53"/>
    <w:rsid w:val="00685FA0"/>
    <w:rsid w:val="0068686B"/>
    <w:rsid w:val="00686A58"/>
    <w:rsid w:val="00686D94"/>
    <w:rsid w:val="006873B6"/>
    <w:rsid w:val="0068766C"/>
    <w:rsid w:val="006904A4"/>
    <w:rsid w:val="0069050E"/>
    <w:rsid w:val="00690B93"/>
    <w:rsid w:val="00690E99"/>
    <w:rsid w:val="00690FEB"/>
    <w:rsid w:val="006910AB"/>
    <w:rsid w:val="0069117F"/>
    <w:rsid w:val="0069129E"/>
    <w:rsid w:val="00691688"/>
    <w:rsid w:val="006916D0"/>
    <w:rsid w:val="00691DAE"/>
    <w:rsid w:val="00691E52"/>
    <w:rsid w:val="006920E6"/>
    <w:rsid w:val="00692557"/>
    <w:rsid w:val="006925A2"/>
    <w:rsid w:val="006926B1"/>
    <w:rsid w:val="00692890"/>
    <w:rsid w:val="00692936"/>
    <w:rsid w:val="00692997"/>
    <w:rsid w:val="00692B83"/>
    <w:rsid w:val="00693623"/>
    <w:rsid w:val="00693BC9"/>
    <w:rsid w:val="00693ED3"/>
    <w:rsid w:val="006945F5"/>
    <w:rsid w:val="00694684"/>
    <w:rsid w:val="0069468F"/>
    <w:rsid w:val="006947A6"/>
    <w:rsid w:val="00694CB2"/>
    <w:rsid w:val="00694E21"/>
    <w:rsid w:val="00694F03"/>
    <w:rsid w:val="00694F8C"/>
    <w:rsid w:val="0069501D"/>
    <w:rsid w:val="00695025"/>
    <w:rsid w:val="006950C1"/>
    <w:rsid w:val="0069513D"/>
    <w:rsid w:val="00695403"/>
    <w:rsid w:val="00695F52"/>
    <w:rsid w:val="006960D8"/>
    <w:rsid w:val="006960F5"/>
    <w:rsid w:val="00696249"/>
    <w:rsid w:val="00696279"/>
    <w:rsid w:val="006963F0"/>
    <w:rsid w:val="0069641C"/>
    <w:rsid w:val="0069666D"/>
    <w:rsid w:val="00696A75"/>
    <w:rsid w:val="00696C45"/>
    <w:rsid w:val="00696E31"/>
    <w:rsid w:val="0069712C"/>
    <w:rsid w:val="006971C8"/>
    <w:rsid w:val="00697704"/>
    <w:rsid w:val="00697980"/>
    <w:rsid w:val="00697A12"/>
    <w:rsid w:val="00697E9B"/>
    <w:rsid w:val="006A0490"/>
    <w:rsid w:val="006A049C"/>
    <w:rsid w:val="006A0558"/>
    <w:rsid w:val="006A05CB"/>
    <w:rsid w:val="006A0676"/>
    <w:rsid w:val="006A078B"/>
    <w:rsid w:val="006A07F6"/>
    <w:rsid w:val="006A0845"/>
    <w:rsid w:val="006A10B7"/>
    <w:rsid w:val="006A1116"/>
    <w:rsid w:val="006A13A5"/>
    <w:rsid w:val="006A19ED"/>
    <w:rsid w:val="006A1E3B"/>
    <w:rsid w:val="006A223F"/>
    <w:rsid w:val="006A2CA1"/>
    <w:rsid w:val="006A2EAA"/>
    <w:rsid w:val="006A2FDF"/>
    <w:rsid w:val="006A3375"/>
    <w:rsid w:val="006A36C8"/>
    <w:rsid w:val="006A3964"/>
    <w:rsid w:val="006A3A2B"/>
    <w:rsid w:val="006A3C6C"/>
    <w:rsid w:val="006A42F3"/>
    <w:rsid w:val="006A444D"/>
    <w:rsid w:val="006A44A4"/>
    <w:rsid w:val="006A47AA"/>
    <w:rsid w:val="006A4A44"/>
    <w:rsid w:val="006A4B54"/>
    <w:rsid w:val="006A50A1"/>
    <w:rsid w:val="006A51E9"/>
    <w:rsid w:val="006A53B0"/>
    <w:rsid w:val="006A5775"/>
    <w:rsid w:val="006A593D"/>
    <w:rsid w:val="006A597F"/>
    <w:rsid w:val="006A6160"/>
    <w:rsid w:val="006A6319"/>
    <w:rsid w:val="006A640A"/>
    <w:rsid w:val="006A644B"/>
    <w:rsid w:val="006A655C"/>
    <w:rsid w:val="006A6560"/>
    <w:rsid w:val="006A6666"/>
    <w:rsid w:val="006A66EC"/>
    <w:rsid w:val="006A67FE"/>
    <w:rsid w:val="006A6956"/>
    <w:rsid w:val="006A6B5E"/>
    <w:rsid w:val="006A6E5C"/>
    <w:rsid w:val="006A7321"/>
    <w:rsid w:val="006A7541"/>
    <w:rsid w:val="006A7784"/>
    <w:rsid w:val="006A797D"/>
    <w:rsid w:val="006A7994"/>
    <w:rsid w:val="006A7BAA"/>
    <w:rsid w:val="006A7BEE"/>
    <w:rsid w:val="006A7CC3"/>
    <w:rsid w:val="006A7F61"/>
    <w:rsid w:val="006A7FD2"/>
    <w:rsid w:val="006B011C"/>
    <w:rsid w:val="006B01CC"/>
    <w:rsid w:val="006B0B90"/>
    <w:rsid w:val="006B0C14"/>
    <w:rsid w:val="006B0DDF"/>
    <w:rsid w:val="006B10CB"/>
    <w:rsid w:val="006B1695"/>
    <w:rsid w:val="006B1798"/>
    <w:rsid w:val="006B1A21"/>
    <w:rsid w:val="006B1DF2"/>
    <w:rsid w:val="006B1FAB"/>
    <w:rsid w:val="006B228A"/>
    <w:rsid w:val="006B2438"/>
    <w:rsid w:val="006B28B1"/>
    <w:rsid w:val="006B2A0A"/>
    <w:rsid w:val="006B2B1E"/>
    <w:rsid w:val="006B2B65"/>
    <w:rsid w:val="006B2BD9"/>
    <w:rsid w:val="006B2F30"/>
    <w:rsid w:val="006B2F74"/>
    <w:rsid w:val="006B3037"/>
    <w:rsid w:val="006B3234"/>
    <w:rsid w:val="006B3597"/>
    <w:rsid w:val="006B35BF"/>
    <w:rsid w:val="006B35C8"/>
    <w:rsid w:val="006B3D6E"/>
    <w:rsid w:val="006B3E3B"/>
    <w:rsid w:val="006B3FC1"/>
    <w:rsid w:val="006B40AA"/>
    <w:rsid w:val="006B417E"/>
    <w:rsid w:val="006B4335"/>
    <w:rsid w:val="006B43AC"/>
    <w:rsid w:val="006B4592"/>
    <w:rsid w:val="006B4820"/>
    <w:rsid w:val="006B4A0C"/>
    <w:rsid w:val="006B4A53"/>
    <w:rsid w:val="006B4A62"/>
    <w:rsid w:val="006B4C73"/>
    <w:rsid w:val="006B4D6F"/>
    <w:rsid w:val="006B4EAB"/>
    <w:rsid w:val="006B51ED"/>
    <w:rsid w:val="006B5248"/>
    <w:rsid w:val="006B5266"/>
    <w:rsid w:val="006B528E"/>
    <w:rsid w:val="006B53A2"/>
    <w:rsid w:val="006B5532"/>
    <w:rsid w:val="006B5633"/>
    <w:rsid w:val="006B5705"/>
    <w:rsid w:val="006B5926"/>
    <w:rsid w:val="006B59CA"/>
    <w:rsid w:val="006B5B92"/>
    <w:rsid w:val="006B5D4E"/>
    <w:rsid w:val="006B5F12"/>
    <w:rsid w:val="006B61C7"/>
    <w:rsid w:val="006B6589"/>
    <w:rsid w:val="006B6814"/>
    <w:rsid w:val="006B69E9"/>
    <w:rsid w:val="006B6B77"/>
    <w:rsid w:val="006B6C86"/>
    <w:rsid w:val="006B702B"/>
    <w:rsid w:val="006B7033"/>
    <w:rsid w:val="006B7225"/>
    <w:rsid w:val="006B793F"/>
    <w:rsid w:val="006B7B3B"/>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AA9"/>
    <w:rsid w:val="006C1BF4"/>
    <w:rsid w:val="006C1F22"/>
    <w:rsid w:val="006C1F4E"/>
    <w:rsid w:val="006C2009"/>
    <w:rsid w:val="006C2530"/>
    <w:rsid w:val="006C2920"/>
    <w:rsid w:val="006C29CE"/>
    <w:rsid w:val="006C2D16"/>
    <w:rsid w:val="006C2DC8"/>
    <w:rsid w:val="006C2E32"/>
    <w:rsid w:val="006C2F66"/>
    <w:rsid w:val="006C3100"/>
    <w:rsid w:val="006C352D"/>
    <w:rsid w:val="006C3673"/>
    <w:rsid w:val="006C3704"/>
    <w:rsid w:val="006C387D"/>
    <w:rsid w:val="006C3D77"/>
    <w:rsid w:val="006C3EEE"/>
    <w:rsid w:val="006C3F73"/>
    <w:rsid w:val="006C400E"/>
    <w:rsid w:val="006C441F"/>
    <w:rsid w:val="006C4662"/>
    <w:rsid w:val="006C470E"/>
    <w:rsid w:val="006C48D1"/>
    <w:rsid w:val="006C4BBE"/>
    <w:rsid w:val="006C4D63"/>
    <w:rsid w:val="006C4E9B"/>
    <w:rsid w:val="006C53D0"/>
    <w:rsid w:val="006C54E9"/>
    <w:rsid w:val="006C5D8C"/>
    <w:rsid w:val="006C6038"/>
    <w:rsid w:val="006C61FD"/>
    <w:rsid w:val="006C6255"/>
    <w:rsid w:val="006C653A"/>
    <w:rsid w:val="006C6546"/>
    <w:rsid w:val="006C65E2"/>
    <w:rsid w:val="006C6B5A"/>
    <w:rsid w:val="006C6D37"/>
    <w:rsid w:val="006C703C"/>
    <w:rsid w:val="006C7161"/>
    <w:rsid w:val="006C747D"/>
    <w:rsid w:val="006C74E9"/>
    <w:rsid w:val="006C7B74"/>
    <w:rsid w:val="006C7CC8"/>
    <w:rsid w:val="006C7E2A"/>
    <w:rsid w:val="006C7F83"/>
    <w:rsid w:val="006C7F97"/>
    <w:rsid w:val="006D034D"/>
    <w:rsid w:val="006D06E1"/>
    <w:rsid w:val="006D0CD6"/>
    <w:rsid w:val="006D1028"/>
    <w:rsid w:val="006D133C"/>
    <w:rsid w:val="006D134F"/>
    <w:rsid w:val="006D1C39"/>
    <w:rsid w:val="006D1E35"/>
    <w:rsid w:val="006D2321"/>
    <w:rsid w:val="006D2491"/>
    <w:rsid w:val="006D2777"/>
    <w:rsid w:val="006D2B86"/>
    <w:rsid w:val="006D335B"/>
    <w:rsid w:val="006D342D"/>
    <w:rsid w:val="006D39D2"/>
    <w:rsid w:val="006D3A1B"/>
    <w:rsid w:val="006D3F39"/>
    <w:rsid w:val="006D42CD"/>
    <w:rsid w:val="006D43AD"/>
    <w:rsid w:val="006D452D"/>
    <w:rsid w:val="006D4582"/>
    <w:rsid w:val="006D4781"/>
    <w:rsid w:val="006D4940"/>
    <w:rsid w:val="006D4C4B"/>
    <w:rsid w:val="006D5175"/>
    <w:rsid w:val="006D525B"/>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151D"/>
    <w:rsid w:val="006E1808"/>
    <w:rsid w:val="006E1855"/>
    <w:rsid w:val="006E1963"/>
    <w:rsid w:val="006E19CD"/>
    <w:rsid w:val="006E1A63"/>
    <w:rsid w:val="006E1BD2"/>
    <w:rsid w:val="006E26E4"/>
    <w:rsid w:val="006E2A18"/>
    <w:rsid w:val="006E2B27"/>
    <w:rsid w:val="006E2B94"/>
    <w:rsid w:val="006E2E4C"/>
    <w:rsid w:val="006E316E"/>
    <w:rsid w:val="006E328A"/>
    <w:rsid w:val="006E3530"/>
    <w:rsid w:val="006E373C"/>
    <w:rsid w:val="006E3A0D"/>
    <w:rsid w:val="006E3DEF"/>
    <w:rsid w:val="006E411F"/>
    <w:rsid w:val="006E413D"/>
    <w:rsid w:val="006E41C0"/>
    <w:rsid w:val="006E4AB4"/>
    <w:rsid w:val="006E4B8E"/>
    <w:rsid w:val="006E4C16"/>
    <w:rsid w:val="006E4CD8"/>
    <w:rsid w:val="006E517E"/>
    <w:rsid w:val="006E52F4"/>
    <w:rsid w:val="006E547C"/>
    <w:rsid w:val="006E58AB"/>
    <w:rsid w:val="006E592E"/>
    <w:rsid w:val="006E59AF"/>
    <w:rsid w:val="006E5D06"/>
    <w:rsid w:val="006E5D4B"/>
    <w:rsid w:val="006E5EA0"/>
    <w:rsid w:val="006E6655"/>
    <w:rsid w:val="006E66FB"/>
    <w:rsid w:val="006E6867"/>
    <w:rsid w:val="006E692F"/>
    <w:rsid w:val="006E6CDE"/>
    <w:rsid w:val="006E70EE"/>
    <w:rsid w:val="006E72A9"/>
    <w:rsid w:val="006E7589"/>
    <w:rsid w:val="006E7DAB"/>
    <w:rsid w:val="006E7FE2"/>
    <w:rsid w:val="006F0287"/>
    <w:rsid w:val="006F0294"/>
    <w:rsid w:val="006F03BC"/>
    <w:rsid w:val="006F06F5"/>
    <w:rsid w:val="006F0993"/>
    <w:rsid w:val="006F0ACF"/>
    <w:rsid w:val="006F0DB8"/>
    <w:rsid w:val="006F0F01"/>
    <w:rsid w:val="006F0F39"/>
    <w:rsid w:val="006F11AA"/>
    <w:rsid w:val="006F1221"/>
    <w:rsid w:val="006F1823"/>
    <w:rsid w:val="006F1963"/>
    <w:rsid w:val="006F1A70"/>
    <w:rsid w:val="006F1B37"/>
    <w:rsid w:val="006F1C57"/>
    <w:rsid w:val="006F1DB9"/>
    <w:rsid w:val="006F1DFC"/>
    <w:rsid w:val="006F1E59"/>
    <w:rsid w:val="006F217C"/>
    <w:rsid w:val="006F2345"/>
    <w:rsid w:val="006F2648"/>
    <w:rsid w:val="006F26DD"/>
    <w:rsid w:val="006F2D85"/>
    <w:rsid w:val="006F2DB9"/>
    <w:rsid w:val="006F31CF"/>
    <w:rsid w:val="006F3443"/>
    <w:rsid w:val="006F3544"/>
    <w:rsid w:val="006F3E21"/>
    <w:rsid w:val="006F3E94"/>
    <w:rsid w:val="006F40C7"/>
    <w:rsid w:val="006F42A6"/>
    <w:rsid w:val="006F486C"/>
    <w:rsid w:val="006F4876"/>
    <w:rsid w:val="006F48C4"/>
    <w:rsid w:val="006F490D"/>
    <w:rsid w:val="006F4A51"/>
    <w:rsid w:val="006F4AD8"/>
    <w:rsid w:val="006F4FD2"/>
    <w:rsid w:val="006F51E1"/>
    <w:rsid w:val="006F54ED"/>
    <w:rsid w:val="006F5807"/>
    <w:rsid w:val="006F5BA5"/>
    <w:rsid w:val="006F5D3F"/>
    <w:rsid w:val="006F5E0B"/>
    <w:rsid w:val="006F683D"/>
    <w:rsid w:val="006F6875"/>
    <w:rsid w:val="006F69B5"/>
    <w:rsid w:val="006F6BA5"/>
    <w:rsid w:val="006F6FC6"/>
    <w:rsid w:val="006F7098"/>
    <w:rsid w:val="006F70A0"/>
    <w:rsid w:val="006F70AC"/>
    <w:rsid w:val="006F70B7"/>
    <w:rsid w:val="006F7148"/>
    <w:rsid w:val="006F7350"/>
    <w:rsid w:val="006F7382"/>
    <w:rsid w:val="006F79BF"/>
    <w:rsid w:val="006F7A84"/>
    <w:rsid w:val="006F7AD4"/>
    <w:rsid w:val="007000D7"/>
    <w:rsid w:val="00700162"/>
    <w:rsid w:val="00700245"/>
    <w:rsid w:val="00700248"/>
    <w:rsid w:val="00700EAF"/>
    <w:rsid w:val="007010F1"/>
    <w:rsid w:val="00701174"/>
    <w:rsid w:val="00701729"/>
    <w:rsid w:val="007018D7"/>
    <w:rsid w:val="00701A1E"/>
    <w:rsid w:val="00701ACB"/>
    <w:rsid w:val="007022B6"/>
    <w:rsid w:val="00702BBF"/>
    <w:rsid w:val="00702C34"/>
    <w:rsid w:val="00702EF2"/>
    <w:rsid w:val="00702F01"/>
    <w:rsid w:val="007032E1"/>
    <w:rsid w:val="007034F8"/>
    <w:rsid w:val="0070356D"/>
    <w:rsid w:val="007038AF"/>
    <w:rsid w:val="00703E0E"/>
    <w:rsid w:val="00703F6F"/>
    <w:rsid w:val="00704181"/>
    <w:rsid w:val="0070418B"/>
    <w:rsid w:val="00704825"/>
    <w:rsid w:val="00704F9A"/>
    <w:rsid w:val="00704FAF"/>
    <w:rsid w:val="00705211"/>
    <w:rsid w:val="0070531E"/>
    <w:rsid w:val="007053E8"/>
    <w:rsid w:val="007053F4"/>
    <w:rsid w:val="00705C86"/>
    <w:rsid w:val="007060DC"/>
    <w:rsid w:val="007060DE"/>
    <w:rsid w:val="0070613E"/>
    <w:rsid w:val="007062E4"/>
    <w:rsid w:val="007063C3"/>
    <w:rsid w:val="007064A5"/>
    <w:rsid w:val="00706AA0"/>
    <w:rsid w:val="00706B31"/>
    <w:rsid w:val="00706BAA"/>
    <w:rsid w:val="00706DA5"/>
    <w:rsid w:val="007072F8"/>
    <w:rsid w:val="007078C1"/>
    <w:rsid w:val="0071023B"/>
    <w:rsid w:val="00710512"/>
    <w:rsid w:val="00710B16"/>
    <w:rsid w:val="00711060"/>
    <w:rsid w:val="007118B9"/>
    <w:rsid w:val="00711995"/>
    <w:rsid w:val="00711EF1"/>
    <w:rsid w:val="00712176"/>
    <w:rsid w:val="00712567"/>
    <w:rsid w:val="00712701"/>
    <w:rsid w:val="007128C0"/>
    <w:rsid w:val="007129CB"/>
    <w:rsid w:val="00712B0C"/>
    <w:rsid w:val="00712B23"/>
    <w:rsid w:val="00712B2D"/>
    <w:rsid w:val="00712F4A"/>
    <w:rsid w:val="0071316C"/>
    <w:rsid w:val="007132F7"/>
    <w:rsid w:val="007133AD"/>
    <w:rsid w:val="00713426"/>
    <w:rsid w:val="0071347E"/>
    <w:rsid w:val="00713841"/>
    <w:rsid w:val="00713D36"/>
    <w:rsid w:val="00713DE0"/>
    <w:rsid w:val="00714A06"/>
    <w:rsid w:val="00714A9D"/>
    <w:rsid w:val="00714BDB"/>
    <w:rsid w:val="00715965"/>
    <w:rsid w:val="007159A6"/>
    <w:rsid w:val="00715B82"/>
    <w:rsid w:val="00715BA0"/>
    <w:rsid w:val="00715CAE"/>
    <w:rsid w:val="00715FFB"/>
    <w:rsid w:val="0071621E"/>
    <w:rsid w:val="007165B1"/>
    <w:rsid w:val="0071683D"/>
    <w:rsid w:val="00716CFD"/>
    <w:rsid w:val="00716EB2"/>
    <w:rsid w:val="00717496"/>
    <w:rsid w:val="007175C7"/>
    <w:rsid w:val="0071761A"/>
    <w:rsid w:val="00717988"/>
    <w:rsid w:val="00717B61"/>
    <w:rsid w:val="007203BF"/>
    <w:rsid w:val="007204FE"/>
    <w:rsid w:val="007205AA"/>
    <w:rsid w:val="007206CE"/>
    <w:rsid w:val="00720A09"/>
    <w:rsid w:val="00720A5C"/>
    <w:rsid w:val="00721024"/>
    <w:rsid w:val="007210CA"/>
    <w:rsid w:val="0072111B"/>
    <w:rsid w:val="007211B5"/>
    <w:rsid w:val="0072150D"/>
    <w:rsid w:val="0072185B"/>
    <w:rsid w:val="0072229D"/>
    <w:rsid w:val="00722305"/>
    <w:rsid w:val="00722379"/>
    <w:rsid w:val="00722875"/>
    <w:rsid w:val="00722A4D"/>
    <w:rsid w:val="00722C37"/>
    <w:rsid w:val="00722DD2"/>
    <w:rsid w:val="00722F04"/>
    <w:rsid w:val="007232EE"/>
    <w:rsid w:val="007234E9"/>
    <w:rsid w:val="0072367B"/>
    <w:rsid w:val="00723695"/>
    <w:rsid w:val="00723705"/>
    <w:rsid w:val="00723DAE"/>
    <w:rsid w:val="00723E3D"/>
    <w:rsid w:val="0072438F"/>
    <w:rsid w:val="007246E9"/>
    <w:rsid w:val="00724A52"/>
    <w:rsid w:val="00724AA4"/>
    <w:rsid w:val="00724CBA"/>
    <w:rsid w:val="00724CEB"/>
    <w:rsid w:val="00724CF5"/>
    <w:rsid w:val="00724FC5"/>
    <w:rsid w:val="00725667"/>
    <w:rsid w:val="007256CB"/>
    <w:rsid w:val="00725C85"/>
    <w:rsid w:val="00725F82"/>
    <w:rsid w:val="00725F92"/>
    <w:rsid w:val="00726066"/>
    <w:rsid w:val="007262B4"/>
    <w:rsid w:val="00726328"/>
    <w:rsid w:val="0072657E"/>
    <w:rsid w:val="007265C7"/>
    <w:rsid w:val="00726807"/>
    <w:rsid w:val="00726F52"/>
    <w:rsid w:val="007271E1"/>
    <w:rsid w:val="00727341"/>
    <w:rsid w:val="007273AF"/>
    <w:rsid w:val="007274F4"/>
    <w:rsid w:val="00727C7C"/>
    <w:rsid w:val="00730000"/>
    <w:rsid w:val="007300B8"/>
    <w:rsid w:val="007302DA"/>
    <w:rsid w:val="00730491"/>
    <w:rsid w:val="007305DB"/>
    <w:rsid w:val="00730A00"/>
    <w:rsid w:val="00730CDA"/>
    <w:rsid w:val="00730D86"/>
    <w:rsid w:val="00731436"/>
    <w:rsid w:val="00731447"/>
    <w:rsid w:val="007316AB"/>
    <w:rsid w:val="0073187E"/>
    <w:rsid w:val="00731AA0"/>
    <w:rsid w:val="00731AF9"/>
    <w:rsid w:val="00731DA9"/>
    <w:rsid w:val="00731EA6"/>
    <w:rsid w:val="00731F57"/>
    <w:rsid w:val="00731F79"/>
    <w:rsid w:val="00731FA7"/>
    <w:rsid w:val="00732010"/>
    <w:rsid w:val="00732211"/>
    <w:rsid w:val="007325A8"/>
    <w:rsid w:val="007327CD"/>
    <w:rsid w:val="00732A5A"/>
    <w:rsid w:val="00732DD5"/>
    <w:rsid w:val="00732DFC"/>
    <w:rsid w:val="0073304C"/>
    <w:rsid w:val="00733058"/>
    <w:rsid w:val="007339AE"/>
    <w:rsid w:val="00733B12"/>
    <w:rsid w:val="00733DCF"/>
    <w:rsid w:val="0073402B"/>
    <w:rsid w:val="0073417A"/>
    <w:rsid w:val="007342C4"/>
    <w:rsid w:val="007343A6"/>
    <w:rsid w:val="007345FB"/>
    <w:rsid w:val="007346D8"/>
    <w:rsid w:val="00734A1C"/>
    <w:rsid w:val="00734B6D"/>
    <w:rsid w:val="00734DD2"/>
    <w:rsid w:val="00734DEB"/>
    <w:rsid w:val="00735030"/>
    <w:rsid w:val="00735171"/>
    <w:rsid w:val="007355FB"/>
    <w:rsid w:val="0073585E"/>
    <w:rsid w:val="00735A01"/>
    <w:rsid w:val="00736193"/>
    <w:rsid w:val="0073626D"/>
    <w:rsid w:val="00736443"/>
    <w:rsid w:val="00736445"/>
    <w:rsid w:val="00736884"/>
    <w:rsid w:val="00736A84"/>
    <w:rsid w:val="00736B46"/>
    <w:rsid w:val="00736B84"/>
    <w:rsid w:val="00736BA5"/>
    <w:rsid w:val="007373F0"/>
    <w:rsid w:val="007379F3"/>
    <w:rsid w:val="00737CB1"/>
    <w:rsid w:val="0074012D"/>
    <w:rsid w:val="0074067C"/>
    <w:rsid w:val="00740704"/>
    <w:rsid w:val="007407AF"/>
    <w:rsid w:val="007407C0"/>
    <w:rsid w:val="00740B8F"/>
    <w:rsid w:val="00740D27"/>
    <w:rsid w:val="0074115D"/>
    <w:rsid w:val="00741368"/>
    <w:rsid w:val="007413AB"/>
    <w:rsid w:val="007414EB"/>
    <w:rsid w:val="007417D7"/>
    <w:rsid w:val="0074192E"/>
    <w:rsid w:val="007419AF"/>
    <w:rsid w:val="00741F43"/>
    <w:rsid w:val="00742095"/>
    <w:rsid w:val="007421C9"/>
    <w:rsid w:val="007421E8"/>
    <w:rsid w:val="00742224"/>
    <w:rsid w:val="00742462"/>
    <w:rsid w:val="007424E2"/>
    <w:rsid w:val="00742B3F"/>
    <w:rsid w:val="00742DD9"/>
    <w:rsid w:val="00742DF6"/>
    <w:rsid w:val="00742FC5"/>
    <w:rsid w:val="007433B2"/>
    <w:rsid w:val="00743510"/>
    <w:rsid w:val="007439F7"/>
    <w:rsid w:val="00743B3E"/>
    <w:rsid w:val="00743C56"/>
    <w:rsid w:val="0074427C"/>
    <w:rsid w:val="00744372"/>
    <w:rsid w:val="0074456A"/>
    <w:rsid w:val="007452F4"/>
    <w:rsid w:val="0074549C"/>
    <w:rsid w:val="00745983"/>
    <w:rsid w:val="00745C55"/>
    <w:rsid w:val="00745D99"/>
    <w:rsid w:val="00746376"/>
    <w:rsid w:val="007463FE"/>
    <w:rsid w:val="00746757"/>
    <w:rsid w:val="007467E7"/>
    <w:rsid w:val="00746A84"/>
    <w:rsid w:val="00746B1D"/>
    <w:rsid w:val="00746BE3"/>
    <w:rsid w:val="00746FBB"/>
    <w:rsid w:val="0074703D"/>
    <w:rsid w:val="007470BB"/>
    <w:rsid w:val="00747588"/>
    <w:rsid w:val="00747816"/>
    <w:rsid w:val="007478DF"/>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91"/>
    <w:rsid w:val="007519E0"/>
    <w:rsid w:val="00751EDA"/>
    <w:rsid w:val="00752108"/>
    <w:rsid w:val="007521BD"/>
    <w:rsid w:val="007521DA"/>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CE8"/>
    <w:rsid w:val="00753E22"/>
    <w:rsid w:val="00754081"/>
    <w:rsid w:val="00754588"/>
    <w:rsid w:val="00755016"/>
    <w:rsid w:val="0075512B"/>
    <w:rsid w:val="0075535A"/>
    <w:rsid w:val="0075536E"/>
    <w:rsid w:val="00755381"/>
    <w:rsid w:val="00755582"/>
    <w:rsid w:val="007557C1"/>
    <w:rsid w:val="00755832"/>
    <w:rsid w:val="00755B50"/>
    <w:rsid w:val="00755B54"/>
    <w:rsid w:val="00755D9F"/>
    <w:rsid w:val="00756176"/>
    <w:rsid w:val="007561D9"/>
    <w:rsid w:val="007563C3"/>
    <w:rsid w:val="00756513"/>
    <w:rsid w:val="00756C9D"/>
    <w:rsid w:val="00756CB5"/>
    <w:rsid w:val="00756D2B"/>
    <w:rsid w:val="00756EFE"/>
    <w:rsid w:val="00757581"/>
    <w:rsid w:val="00757B7D"/>
    <w:rsid w:val="00757CF3"/>
    <w:rsid w:val="0076005F"/>
    <w:rsid w:val="0076012A"/>
    <w:rsid w:val="0076017C"/>
    <w:rsid w:val="00760184"/>
    <w:rsid w:val="007604E7"/>
    <w:rsid w:val="007608D7"/>
    <w:rsid w:val="0076090F"/>
    <w:rsid w:val="00760A8F"/>
    <w:rsid w:val="00760BBA"/>
    <w:rsid w:val="00760BF2"/>
    <w:rsid w:val="00761377"/>
    <w:rsid w:val="00761888"/>
    <w:rsid w:val="00761C27"/>
    <w:rsid w:val="00761EE0"/>
    <w:rsid w:val="00761EE6"/>
    <w:rsid w:val="0076219C"/>
    <w:rsid w:val="0076249D"/>
    <w:rsid w:val="00762768"/>
    <w:rsid w:val="00762957"/>
    <w:rsid w:val="00762DB4"/>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2C"/>
    <w:rsid w:val="00764831"/>
    <w:rsid w:val="00764B89"/>
    <w:rsid w:val="00764EBD"/>
    <w:rsid w:val="007655AF"/>
    <w:rsid w:val="00765853"/>
    <w:rsid w:val="00765876"/>
    <w:rsid w:val="00765ADA"/>
    <w:rsid w:val="00765B17"/>
    <w:rsid w:val="00765BD3"/>
    <w:rsid w:val="00765FC8"/>
    <w:rsid w:val="0076608C"/>
    <w:rsid w:val="007660BB"/>
    <w:rsid w:val="007661AD"/>
    <w:rsid w:val="00766357"/>
    <w:rsid w:val="007663F6"/>
    <w:rsid w:val="0076641E"/>
    <w:rsid w:val="0076666D"/>
    <w:rsid w:val="0076672C"/>
    <w:rsid w:val="007669F8"/>
    <w:rsid w:val="00766BE5"/>
    <w:rsid w:val="00766F81"/>
    <w:rsid w:val="0076705F"/>
    <w:rsid w:val="007677D7"/>
    <w:rsid w:val="0076782E"/>
    <w:rsid w:val="007679E5"/>
    <w:rsid w:val="00767A59"/>
    <w:rsid w:val="00767AA6"/>
    <w:rsid w:val="00767CC3"/>
    <w:rsid w:val="00767EFF"/>
    <w:rsid w:val="007700D9"/>
    <w:rsid w:val="00770257"/>
    <w:rsid w:val="007702BB"/>
    <w:rsid w:val="007703CC"/>
    <w:rsid w:val="0077071B"/>
    <w:rsid w:val="00770886"/>
    <w:rsid w:val="00770A12"/>
    <w:rsid w:val="00770B1A"/>
    <w:rsid w:val="00770C12"/>
    <w:rsid w:val="00770CEA"/>
    <w:rsid w:val="00770D50"/>
    <w:rsid w:val="00770E08"/>
    <w:rsid w:val="0077130D"/>
    <w:rsid w:val="00771877"/>
    <w:rsid w:val="00771987"/>
    <w:rsid w:val="00771B6C"/>
    <w:rsid w:val="00771B9B"/>
    <w:rsid w:val="00771F1C"/>
    <w:rsid w:val="00772708"/>
    <w:rsid w:val="007727B5"/>
    <w:rsid w:val="00772BA9"/>
    <w:rsid w:val="00772BB0"/>
    <w:rsid w:val="00772C65"/>
    <w:rsid w:val="00773499"/>
    <w:rsid w:val="007734CD"/>
    <w:rsid w:val="00773773"/>
    <w:rsid w:val="00773875"/>
    <w:rsid w:val="00773C4B"/>
    <w:rsid w:val="00773C74"/>
    <w:rsid w:val="00773D51"/>
    <w:rsid w:val="00773E74"/>
    <w:rsid w:val="00773FCD"/>
    <w:rsid w:val="00773FFF"/>
    <w:rsid w:val="00774593"/>
    <w:rsid w:val="00774B90"/>
    <w:rsid w:val="00775395"/>
    <w:rsid w:val="007753D2"/>
    <w:rsid w:val="0077541F"/>
    <w:rsid w:val="00775650"/>
    <w:rsid w:val="00775BFF"/>
    <w:rsid w:val="00775D25"/>
    <w:rsid w:val="00775DDB"/>
    <w:rsid w:val="00776269"/>
    <w:rsid w:val="0077642D"/>
    <w:rsid w:val="007767B6"/>
    <w:rsid w:val="00776CF8"/>
    <w:rsid w:val="00776D50"/>
    <w:rsid w:val="007770DF"/>
    <w:rsid w:val="0077754B"/>
    <w:rsid w:val="007775D3"/>
    <w:rsid w:val="0077783D"/>
    <w:rsid w:val="00777C3C"/>
    <w:rsid w:val="00777D04"/>
    <w:rsid w:val="00777E67"/>
    <w:rsid w:val="00777FD5"/>
    <w:rsid w:val="00780010"/>
    <w:rsid w:val="007802F1"/>
    <w:rsid w:val="0078039D"/>
    <w:rsid w:val="00780697"/>
    <w:rsid w:val="00780797"/>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22A"/>
    <w:rsid w:val="0078368A"/>
    <w:rsid w:val="00783AC2"/>
    <w:rsid w:val="00783D2A"/>
    <w:rsid w:val="00783E89"/>
    <w:rsid w:val="00784245"/>
    <w:rsid w:val="00784463"/>
    <w:rsid w:val="00784790"/>
    <w:rsid w:val="00784B69"/>
    <w:rsid w:val="00784B88"/>
    <w:rsid w:val="007854A4"/>
    <w:rsid w:val="00785795"/>
    <w:rsid w:val="007860F3"/>
    <w:rsid w:val="00786BB1"/>
    <w:rsid w:val="0078700F"/>
    <w:rsid w:val="00787274"/>
    <w:rsid w:val="00787460"/>
    <w:rsid w:val="007875D9"/>
    <w:rsid w:val="007878D3"/>
    <w:rsid w:val="0079036A"/>
    <w:rsid w:val="0079038F"/>
    <w:rsid w:val="00790405"/>
    <w:rsid w:val="0079099E"/>
    <w:rsid w:val="00790A12"/>
    <w:rsid w:val="00790AFD"/>
    <w:rsid w:val="00790B19"/>
    <w:rsid w:val="00790BE7"/>
    <w:rsid w:val="00790C44"/>
    <w:rsid w:val="00790D3B"/>
    <w:rsid w:val="00790F90"/>
    <w:rsid w:val="00791787"/>
    <w:rsid w:val="007919B2"/>
    <w:rsid w:val="00791ACA"/>
    <w:rsid w:val="00791AF4"/>
    <w:rsid w:val="00791C37"/>
    <w:rsid w:val="00792092"/>
    <w:rsid w:val="007922C6"/>
    <w:rsid w:val="00792FA0"/>
    <w:rsid w:val="0079351D"/>
    <w:rsid w:val="007939DA"/>
    <w:rsid w:val="00793C0B"/>
    <w:rsid w:val="00793F7F"/>
    <w:rsid w:val="0079400B"/>
    <w:rsid w:val="0079416C"/>
    <w:rsid w:val="0079418B"/>
    <w:rsid w:val="007942DD"/>
    <w:rsid w:val="007943BD"/>
    <w:rsid w:val="007944D2"/>
    <w:rsid w:val="007944E7"/>
    <w:rsid w:val="00794598"/>
    <w:rsid w:val="00794B84"/>
    <w:rsid w:val="00794C81"/>
    <w:rsid w:val="00794D6E"/>
    <w:rsid w:val="007956D0"/>
    <w:rsid w:val="00795A54"/>
    <w:rsid w:val="00795EE9"/>
    <w:rsid w:val="007965C0"/>
    <w:rsid w:val="0079663E"/>
    <w:rsid w:val="007966C7"/>
    <w:rsid w:val="0079672B"/>
    <w:rsid w:val="00796F2E"/>
    <w:rsid w:val="00797220"/>
    <w:rsid w:val="00797406"/>
    <w:rsid w:val="00797502"/>
    <w:rsid w:val="00797722"/>
    <w:rsid w:val="00797F5D"/>
    <w:rsid w:val="007A0B06"/>
    <w:rsid w:val="007A0B87"/>
    <w:rsid w:val="007A12AD"/>
    <w:rsid w:val="007A12FE"/>
    <w:rsid w:val="007A1683"/>
    <w:rsid w:val="007A19F7"/>
    <w:rsid w:val="007A1EFD"/>
    <w:rsid w:val="007A214E"/>
    <w:rsid w:val="007A2A04"/>
    <w:rsid w:val="007A2F9F"/>
    <w:rsid w:val="007A3458"/>
    <w:rsid w:val="007A3525"/>
    <w:rsid w:val="007A3BCD"/>
    <w:rsid w:val="007A3D6C"/>
    <w:rsid w:val="007A3F02"/>
    <w:rsid w:val="007A410D"/>
    <w:rsid w:val="007A4127"/>
    <w:rsid w:val="007A4285"/>
    <w:rsid w:val="007A43CE"/>
    <w:rsid w:val="007A4558"/>
    <w:rsid w:val="007A4593"/>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60F1"/>
    <w:rsid w:val="007A61C4"/>
    <w:rsid w:val="007A6250"/>
    <w:rsid w:val="007A6B75"/>
    <w:rsid w:val="007A6CFC"/>
    <w:rsid w:val="007A74DE"/>
    <w:rsid w:val="007A787A"/>
    <w:rsid w:val="007A7B85"/>
    <w:rsid w:val="007A7E87"/>
    <w:rsid w:val="007A7EFF"/>
    <w:rsid w:val="007A7F1C"/>
    <w:rsid w:val="007B00CA"/>
    <w:rsid w:val="007B023E"/>
    <w:rsid w:val="007B050B"/>
    <w:rsid w:val="007B0592"/>
    <w:rsid w:val="007B10EE"/>
    <w:rsid w:val="007B11DA"/>
    <w:rsid w:val="007B14C2"/>
    <w:rsid w:val="007B1610"/>
    <w:rsid w:val="007B173E"/>
    <w:rsid w:val="007B1C8B"/>
    <w:rsid w:val="007B1C98"/>
    <w:rsid w:val="007B2108"/>
    <w:rsid w:val="007B2369"/>
    <w:rsid w:val="007B240D"/>
    <w:rsid w:val="007B2793"/>
    <w:rsid w:val="007B2CFE"/>
    <w:rsid w:val="007B2F78"/>
    <w:rsid w:val="007B303A"/>
    <w:rsid w:val="007B32CC"/>
    <w:rsid w:val="007B3592"/>
    <w:rsid w:val="007B38FD"/>
    <w:rsid w:val="007B3E80"/>
    <w:rsid w:val="007B4199"/>
    <w:rsid w:val="007B41A4"/>
    <w:rsid w:val="007B4239"/>
    <w:rsid w:val="007B485A"/>
    <w:rsid w:val="007B4EC2"/>
    <w:rsid w:val="007B5294"/>
    <w:rsid w:val="007B5407"/>
    <w:rsid w:val="007B5551"/>
    <w:rsid w:val="007B562A"/>
    <w:rsid w:val="007B589D"/>
    <w:rsid w:val="007B5EE5"/>
    <w:rsid w:val="007B5F4A"/>
    <w:rsid w:val="007B6080"/>
    <w:rsid w:val="007B6146"/>
    <w:rsid w:val="007B641E"/>
    <w:rsid w:val="007B658D"/>
    <w:rsid w:val="007B6606"/>
    <w:rsid w:val="007B687D"/>
    <w:rsid w:val="007B6BAB"/>
    <w:rsid w:val="007B6C07"/>
    <w:rsid w:val="007B70D1"/>
    <w:rsid w:val="007B7413"/>
    <w:rsid w:val="007B744E"/>
    <w:rsid w:val="007B7795"/>
    <w:rsid w:val="007B780D"/>
    <w:rsid w:val="007B7AF7"/>
    <w:rsid w:val="007B7C17"/>
    <w:rsid w:val="007B7C30"/>
    <w:rsid w:val="007B7FFD"/>
    <w:rsid w:val="007C022B"/>
    <w:rsid w:val="007C05DF"/>
    <w:rsid w:val="007C0B17"/>
    <w:rsid w:val="007C0ECD"/>
    <w:rsid w:val="007C10DA"/>
    <w:rsid w:val="007C1178"/>
    <w:rsid w:val="007C13FC"/>
    <w:rsid w:val="007C1F52"/>
    <w:rsid w:val="007C1F76"/>
    <w:rsid w:val="007C1F9E"/>
    <w:rsid w:val="007C207E"/>
    <w:rsid w:val="007C2418"/>
    <w:rsid w:val="007C27A3"/>
    <w:rsid w:val="007C2860"/>
    <w:rsid w:val="007C2BC3"/>
    <w:rsid w:val="007C2E62"/>
    <w:rsid w:val="007C33F3"/>
    <w:rsid w:val="007C3671"/>
    <w:rsid w:val="007C3A34"/>
    <w:rsid w:val="007C3FCB"/>
    <w:rsid w:val="007C4225"/>
    <w:rsid w:val="007C49C9"/>
    <w:rsid w:val="007C49F6"/>
    <w:rsid w:val="007C4FC6"/>
    <w:rsid w:val="007C5E5D"/>
    <w:rsid w:val="007C6111"/>
    <w:rsid w:val="007C6284"/>
    <w:rsid w:val="007C6594"/>
    <w:rsid w:val="007C6608"/>
    <w:rsid w:val="007C6691"/>
    <w:rsid w:val="007C6762"/>
    <w:rsid w:val="007C6A3B"/>
    <w:rsid w:val="007C785C"/>
    <w:rsid w:val="007D01D7"/>
    <w:rsid w:val="007D06AA"/>
    <w:rsid w:val="007D0AD4"/>
    <w:rsid w:val="007D0B67"/>
    <w:rsid w:val="007D12C5"/>
    <w:rsid w:val="007D136E"/>
    <w:rsid w:val="007D1462"/>
    <w:rsid w:val="007D1637"/>
    <w:rsid w:val="007D16C4"/>
    <w:rsid w:val="007D19D2"/>
    <w:rsid w:val="007D1B63"/>
    <w:rsid w:val="007D1C1E"/>
    <w:rsid w:val="007D1DAF"/>
    <w:rsid w:val="007D1EC0"/>
    <w:rsid w:val="007D2016"/>
    <w:rsid w:val="007D232B"/>
    <w:rsid w:val="007D25B7"/>
    <w:rsid w:val="007D27C9"/>
    <w:rsid w:val="007D27E5"/>
    <w:rsid w:val="007D2955"/>
    <w:rsid w:val="007D2B83"/>
    <w:rsid w:val="007D2C72"/>
    <w:rsid w:val="007D2DB0"/>
    <w:rsid w:val="007D3021"/>
    <w:rsid w:val="007D3080"/>
    <w:rsid w:val="007D33E5"/>
    <w:rsid w:val="007D33F5"/>
    <w:rsid w:val="007D3749"/>
    <w:rsid w:val="007D3B66"/>
    <w:rsid w:val="007D3ED8"/>
    <w:rsid w:val="007D3FEB"/>
    <w:rsid w:val="007D415B"/>
    <w:rsid w:val="007D4441"/>
    <w:rsid w:val="007D4470"/>
    <w:rsid w:val="007D4739"/>
    <w:rsid w:val="007D49DA"/>
    <w:rsid w:val="007D4BA0"/>
    <w:rsid w:val="007D4C3E"/>
    <w:rsid w:val="007D4D57"/>
    <w:rsid w:val="007D4EB4"/>
    <w:rsid w:val="007D501C"/>
    <w:rsid w:val="007D5137"/>
    <w:rsid w:val="007D5194"/>
    <w:rsid w:val="007D6265"/>
    <w:rsid w:val="007D63C3"/>
    <w:rsid w:val="007D640D"/>
    <w:rsid w:val="007D65A9"/>
    <w:rsid w:val="007D66F3"/>
    <w:rsid w:val="007D68C0"/>
    <w:rsid w:val="007D69A5"/>
    <w:rsid w:val="007D712C"/>
    <w:rsid w:val="007D73C8"/>
    <w:rsid w:val="007E011E"/>
    <w:rsid w:val="007E0290"/>
    <w:rsid w:val="007E041A"/>
    <w:rsid w:val="007E08BF"/>
    <w:rsid w:val="007E0985"/>
    <w:rsid w:val="007E09C4"/>
    <w:rsid w:val="007E0EEC"/>
    <w:rsid w:val="007E0F20"/>
    <w:rsid w:val="007E0F36"/>
    <w:rsid w:val="007E0FAF"/>
    <w:rsid w:val="007E16C8"/>
    <w:rsid w:val="007E184F"/>
    <w:rsid w:val="007E18AB"/>
    <w:rsid w:val="007E19DB"/>
    <w:rsid w:val="007E19E3"/>
    <w:rsid w:val="007E1A5B"/>
    <w:rsid w:val="007E22BF"/>
    <w:rsid w:val="007E24C9"/>
    <w:rsid w:val="007E2524"/>
    <w:rsid w:val="007E289E"/>
    <w:rsid w:val="007E2AC1"/>
    <w:rsid w:val="007E2CF4"/>
    <w:rsid w:val="007E2D26"/>
    <w:rsid w:val="007E2E9F"/>
    <w:rsid w:val="007E3078"/>
    <w:rsid w:val="007E3553"/>
    <w:rsid w:val="007E3581"/>
    <w:rsid w:val="007E36B7"/>
    <w:rsid w:val="007E38E4"/>
    <w:rsid w:val="007E3A95"/>
    <w:rsid w:val="007E3BCD"/>
    <w:rsid w:val="007E3FB4"/>
    <w:rsid w:val="007E4071"/>
    <w:rsid w:val="007E44BD"/>
    <w:rsid w:val="007E4553"/>
    <w:rsid w:val="007E455B"/>
    <w:rsid w:val="007E4975"/>
    <w:rsid w:val="007E4A7D"/>
    <w:rsid w:val="007E4C21"/>
    <w:rsid w:val="007E5860"/>
    <w:rsid w:val="007E5AC0"/>
    <w:rsid w:val="007E5B7A"/>
    <w:rsid w:val="007E64B4"/>
    <w:rsid w:val="007E658D"/>
    <w:rsid w:val="007E6A00"/>
    <w:rsid w:val="007E6B3D"/>
    <w:rsid w:val="007E6C28"/>
    <w:rsid w:val="007E6EE8"/>
    <w:rsid w:val="007E72AA"/>
    <w:rsid w:val="007E746D"/>
    <w:rsid w:val="007E7525"/>
    <w:rsid w:val="007E75B1"/>
    <w:rsid w:val="007E771B"/>
    <w:rsid w:val="007F00B8"/>
    <w:rsid w:val="007F0256"/>
    <w:rsid w:val="007F0578"/>
    <w:rsid w:val="007F0604"/>
    <w:rsid w:val="007F0B08"/>
    <w:rsid w:val="007F0DC3"/>
    <w:rsid w:val="007F1063"/>
    <w:rsid w:val="007F14CF"/>
    <w:rsid w:val="007F14F4"/>
    <w:rsid w:val="007F15A7"/>
    <w:rsid w:val="007F15C6"/>
    <w:rsid w:val="007F1947"/>
    <w:rsid w:val="007F1A7C"/>
    <w:rsid w:val="007F23E1"/>
    <w:rsid w:val="007F2780"/>
    <w:rsid w:val="007F3045"/>
    <w:rsid w:val="007F304B"/>
    <w:rsid w:val="007F3744"/>
    <w:rsid w:val="007F39CE"/>
    <w:rsid w:val="007F3ACC"/>
    <w:rsid w:val="007F3DC9"/>
    <w:rsid w:val="007F44D3"/>
    <w:rsid w:val="007F45B1"/>
    <w:rsid w:val="007F4759"/>
    <w:rsid w:val="007F4AB1"/>
    <w:rsid w:val="007F4B39"/>
    <w:rsid w:val="007F4EE2"/>
    <w:rsid w:val="007F4FAF"/>
    <w:rsid w:val="007F55A3"/>
    <w:rsid w:val="007F571C"/>
    <w:rsid w:val="007F5999"/>
    <w:rsid w:val="007F5A92"/>
    <w:rsid w:val="007F5CE5"/>
    <w:rsid w:val="007F5E32"/>
    <w:rsid w:val="007F6705"/>
    <w:rsid w:val="007F6BF6"/>
    <w:rsid w:val="007F6D53"/>
    <w:rsid w:val="007F6DCF"/>
    <w:rsid w:val="007F6E98"/>
    <w:rsid w:val="007F70AB"/>
    <w:rsid w:val="007F70DA"/>
    <w:rsid w:val="007F7149"/>
    <w:rsid w:val="007F7296"/>
    <w:rsid w:val="007F7327"/>
    <w:rsid w:val="007F744C"/>
    <w:rsid w:val="007F76FD"/>
    <w:rsid w:val="007F79C6"/>
    <w:rsid w:val="007F7AE2"/>
    <w:rsid w:val="007F7F1A"/>
    <w:rsid w:val="007F7F55"/>
    <w:rsid w:val="007F7FC6"/>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8DD"/>
    <w:rsid w:val="00802C7F"/>
    <w:rsid w:val="00802F9D"/>
    <w:rsid w:val="00803051"/>
    <w:rsid w:val="00803136"/>
    <w:rsid w:val="0080331B"/>
    <w:rsid w:val="008034D7"/>
    <w:rsid w:val="0080397C"/>
    <w:rsid w:val="00803CF1"/>
    <w:rsid w:val="00804011"/>
    <w:rsid w:val="00804191"/>
    <w:rsid w:val="0080432C"/>
    <w:rsid w:val="00804440"/>
    <w:rsid w:val="00804713"/>
    <w:rsid w:val="00804C4F"/>
    <w:rsid w:val="00804D03"/>
    <w:rsid w:val="008051A9"/>
    <w:rsid w:val="008051D0"/>
    <w:rsid w:val="0080530C"/>
    <w:rsid w:val="00805738"/>
    <w:rsid w:val="00805A29"/>
    <w:rsid w:val="00805BDC"/>
    <w:rsid w:val="00805EB6"/>
    <w:rsid w:val="008062B3"/>
    <w:rsid w:val="00806636"/>
    <w:rsid w:val="008066FF"/>
    <w:rsid w:val="00806766"/>
    <w:rsid w:val="0080680B"/>
    <w:rsid w:val="00806B0B"/>
    <w:rsid w:val="00806C43"/>
    <w:rsid w:val="00806E4B"/>
    <w:rsid w:val="00806FAB"/>
    <w:rsid w:val="00806FD1"/>
    <w:rsid w:val="00807393"/>
    <w:rsid w:val="008073D5"/>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0FD"/>
    <w:rsid w:val="0081113E"/>
    <w:rsid w:val="00811690"/>
    <w:rsid w:val="00811752"/>
    <w:rsid w:val="008117D5"/>
    <w:rsid w:val="00811A18"/>
    <w:rsid w:val="00811BF2"/>
    <w:rsid w:val="00811E4B"/>
    <w:rsid w:val="00811F06"/>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41"/>
    <w:rsid w:val="00814DF0"/>
    <w:rsid w:val="00815167"/>
    <w:rsid w:val="008153AE"/>
    <w:rsid w:val="008156D1"/>
    <w:rsid w:val="0081581E"/>
    <w:rsid w:val="00815837"/>
    <w:rsid w:val="00815AA5"/>
    <w:rsid w:val="008162FA"/>
    <w:rsid w:val="0081631C"/>
    <w:rsid w:val="00816898"/>
    <w:rsid w:val="008168B3"/>
    <w:rsid w:val="00816ADB"/>
    <w:rsid w:val="008173CC"/>
    <w:rsid w:val="00817881"/>
    <w:rsid w:val="00820879"/>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F48"/>
    <w:rsid w:val="00826240"/>
    <w:rsid w:val="00826274"/>
    <w:rsid w:val="008264F1"/>
    <w:rsid w:val="008269BC"/>
    <w:rsid w:val="00826AB2"/>
    <w:rsid w:val="00826B6E"/>
    <w:rsid w:val="00826B86"/>
    <w:rsid w:val="00826D4F"/>
    <w:rsid w:val="00827242"/>
    <w:rsid w:val="008274CD"/>
    <w:rsid w:val="00827941"/>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C33"/>
    <w:rsid w:val="00831CCB"/>
    <w:rsid w:val="00831CF6"/>
    <w:rsid w:val="008322D5"/>
    <w:rsid w:val="0083260C"/>
    <w:rsid w:val="00832AEC"/>
    <w:rsid w:val="008330EC"/>
    <w:rsid w:val="008330ED"/>
    <w:rsid w:val="00833177"/>
    <w:rsid w:val="0083342F"/>
    <w:rsid w:val="00833705"/>
    <w:rsid w:val="00833980"/>
    <w:rsid w:val="008341B6"/>
    <w:rsid w:val="008341D8"/>
    <w:rsid w:val="0083429A"/>
    <w:rsid w:val="008343C1"/>
    <w:rsid w:val="0083448A"/>
    <w:rsid w:val="00834534"/>
    <w:rsid w:val="008347DD"/>
    <w:rsid w:val="0083481E"/>
    <w:rsid w:val="00834883"/>
    <w:rsid w:val="008349EE"/>
    <w:rsid w:val="00834A62"/>
    <w:rsid w:val="00834E66"/>
    <w:rsid w:val="00834F8A"/>
    <w:rsid w:val="00835754"/>
    <w:rsid w:val="00835766"/>
    <w:rsid w:val="00835B0F"/>
    <w:rsid w:val="00836757"/>
    <w:rsid w:val="00837127"/>
    <w:rsid w:val="00837637"/>
    <w:rsid w:val="008377EF"/>
    <w:rsid w:val="00837BC3"/>
    <w:rsid w:val="00837C19"/>
    <w:rsid w:val="00837E54"/>
    <w:rsid w:val="00840019"/>
    <w:rsid w:val="0084067F"/>
    <w:rsid w:val="0084096F"/>
    <w:rsid w:val="00840ACA"/>
    <w:rsid w:val="00840C52"/>
    <w:rsid w:val="00840D6F"/>
    <w:rsid w:val="008415A0"/>
    <w:rsid w:val="00841626"/>
    <w:rsid w:val="008416C7"/>
    <w:rsid w:val="00841C09"/>
    <w:rsid w:val="00841E16"/>
    <w:rsid w:val="00841F9C"/>
    <w:rsid w:val="0084213A"/>
    <w:rsid w:val="00842363"/>
    <w:rsid w:val="008423F5"/>
    <w:rsid w:val="00842B06"/>
    <w:rsid w:val="00842C5F"/>
    <w:rsid w:val="00842FAE"/>
    <w:rsid w:val="00842FDC"/>
    <w:rsid w:val="0084311D"/>
    <w:rsid w:val="0084315C"/>
    <w:rsid w:val="0084352A"/>
    <w:rsid w:val="0084357F"/>
    <w:rsid w:val="008436A1"/>
    <w:rsid w:val="008438FF"/>
    <w:rsid w:val="0084408F"/>
    <w:rsid w:val="00844197"/>
    <w:rsid w:val="00844251"/>
    <w:rsid w:val="00844578"/>
    <w:rsid w:val="00844923"/>
    <w:rsid w:val="008449B0"/>
    <w:rsid w:val="00844BB1"/>
    <w:rsid w:val="00844F20"/>
    <w:rsid w:val="00845106"/>
    <w:rsid w:val="0084511E"/>
    <w:rsid w:val="0084512C"/>
    <w:rsid w:val="00845395"/>
    <w:rsid w:val="008455E4"/>
    <w:rsid w:val="00845820"/>
    <w:rsid w:val="00845BD8"/>
    <w:rsid w:val="00845EB6"/>
    <w:rsid w:val="008465B9"/>
    <w:rsid w:val="0084676F"/>
    <w:rsid w:val="008469E1"/>
    <w:rsid w:val="00846DF8"/>
    <w:rsid w:val="0084749E"/>
    <w:rsid w:val="008474D9"/>
    <w:rsid w:val="008476F8"/>
    <w:rsid w:val="008476FB"/>
    <w:rsid w:val="00847913"/>
    <w:rsid w:val="008479B1"/>
    <w:rsid w:val="00847F25"/>
    <w:rsid w:val="00847FF3"/>
    <w:rsid w:val="008502DA"/>
    <w:rsid w:val="008502EF"/>
    <w:rsid w:val="0085069A"/>
    <w:rsid w:val="00850998"/>
    <w:rsid w:val="00850D2B"/>
    <w:rsid w:val="00850F67"/>
    <w:rsid w:val="00851185"/>
    <w:rsid w:val="0085131B"/>
    <w:rsid w:val="00851A6E"/>
    <w:rsid w:val="00851BDC"/>
    <w:rsid w:val="00851D58"/>
    <w:rsid w:val="00851F79"/>
    <w:rsid w:val="00851FFC"/>
    <w:rsid w:val="0085201A"/>
    <w:rsid w:val="008524CA"/>
    <w:rsid w:val="0085254E"/>
    <w:rsid w:val="0085276D"/>
    <w:rsid w:val="00852A06"/>
    <w:rsid w:val="00852D6D"/>
    <w:rsid w:val="008530D7"/>
    <w:rsid w:val="0085349D"/>
    <w:rsid w:val="008534BD"/>
    <w:rsid w:val="008536DA"/>
    <w:rsid w:val="0085392E"/>
    <w:rsid w:val="00853AA3"/>
    <w:rsid w:val="00854055"/>
    <w:rsid w:val="008540B2"/>
    <w:rsid w:val="008545C6"/>
    <w:rsid w:val="00854A52"/>
    <w:rsid w:val="00854B5C"/>
    <w:rsid w:val="00855616"/>
    <w:rsid w:val="008558CC"/>
    <w:rsid w:val="00855AF6"/>
    <w:rsid w:val="00855F5F"/>
    <w:rsid w:val="008563D7"/>
    <w:rsid w:val="00856696"/>
    <w:rsid w:val="008569BD"/>
    <w:rsid w:val="00856CCB"/>
    <w:rsid w:val="00856D9A"/>
    <w:rsid w:val="00856E03"/>
    <w:rsid w:val="00856EE2"/>
    <w:rsid w:val="008573A2"/>
    <w:rsid w:val="0085740C"/>
    <w:rsid w:val="008576A8"/>
    <w:rsid w:val="00857743"/>
    <w:rsid w:val="00857D01"/>
    <w:rsid w:val="0086021D"/>
    <w:rsid w:val="00860A8E"/>
    <w:rsid w:val="0086117F"/>
    <w:rsid w:val="008611CD"/>
    <w:rsid w:val="008614CF"/>
    <w:rsid w:val="00861580"/>
    <w:rsid w:val="0086176F"/>
    <w:rsid w:val="00861836"/>
    <w:rsid w:val="0086199A"/>
    <w:rsid w:val="00862155"/>
    <w:rsid w:val="008621C6"/>
    <w:rsid w:val="008625F9"/>
    <w:rsid w:val="008627E1"/>
    <w:rsid w:val="008629C5"/>
    <w:rsid w:val="00862F19"/>
    <w:rsid w:val="00863044"/>
    <w:rsid w:val="0086310B"/>
    <w:rsid w:val="008631E3"/>
    <w:rsid w:val="00863496"/>
    <w:rsid w:val="00863825"/>
    <w:rsid w:val="0086384E"/>
    <w:rsid w:val="00863C40"/>
    <w:rsid w:val="00863DFE"/>
    <w:rsid w:val="00863E6C"/>
    <w:rsid w:val="00863EE2"/>
    <w:rsid w:val="00863FD3"/>
    <w:rsid w:val="00864359"/>
    <w:rsid w:val="0086479A"/>
    <w:rsid w:val="008647F3"/>
    <w:rsid w:val="0086487E"/>
    <w:rsid w:val="00864CBC"/>
    <w:rsid w:val="00865190"/>
    <w:rsid w:val="00865282"/>
    <w:rsid w:val="008654C3"/>
    <w:rsid w:val="00865AA0"/>
    <w:rsid w:val="00865B0E"/>
    <w:rsid w:val="00865B46"/>
    <w:rsid w:val="00865B8B"/>
    <w:rsid w:val="00865E71"/>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67FEB"/>
    <w:rsid w:val="00870095"/>
    <w:rsid w:val="0087026D"/>
    <w:rsid w:val="0087045C"/>
    <w:rsid w:val="008708C4"/>
    <w:rsid w:val="00870930"/>
    <w:rsid w:val="00870B5F"/>
    <w:rsid w:val="00871267"/>
    <w:rsid w:val="008714BE"/>
    <w:rsid w:val="00871867"/>
    <w:rsid w:val="0087196D"/>
    <w:rsid w:val="00871A7A"/>
    <w:rsid w:val="008728F9"/>
    <w:rsid w:val="00872ABC"/>
    <w:rsid w:val="00872D1A"/>
    <w:rsid w:val="00872DE7"/>
    <w:rsid w:val="00872E54"/>
    <w:rsid w:val="00872E80"/>
    <w:rsid w:val="00872EBE"/>
    <w:rsid w:val="00872EFF"/>
    <w:rsid w:val="0087319E"/>
    <w:rsid w:val="008734F5"/>
    <w:rsid w:val="00873CAB"/>
    <w:rsid w:val="00873CB1"/>
    <w:rsid w:val="00874091"/>
    <w:rsid w:val="00874162"/>
    <w:rsid w:val="0087425D"/>
    <w:rsid w:val="008743DE"/>
    <w:rsid w:val="008746DE"/>
    <w:rsid w:val="008749FA"/>
    <w:rsid w:val="00874A61"/>
    <w:rsid w:val="00874ED4"/>
    <w:rsid w:val="00874F11"/>
    <w:rsid w:val="00875141"/>
    <w:rsid w:val="008751E6"/>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F12"/>
    <w:rsid w:val="00880365"/>
    <w:rsid w:val="00880438"/>
    <w:rsid w:val="00880B6B"/>
    <w:rsid w:val="00880C62"/>
    <w:rsid w:val="00880D4F"/>
    <w:rsid w:val="008812BB"/>
    <w:rsid w:val="00881433"/>
    <w:rsid w:val="00881637"/>
    <w:rsid w:val="00881707"/>
    <w:rsid w:val="00881B34"/>
    <w:rsid w:val="00881E4E"/>
    <w:rsid w:val="00882249"/>
    <w:rsid w:val="008826F4"/>
    <w:rsid w:val="00882A24"/>
    <w:rsid w:val="00882B9B"/>
    <w:rsid w:val="008830E1"/>
    <w:rsid w:val="008832B4"/>
    <w:rsid w:val="00883487"/>
    <w:rsid w:val="0088355F"/>
    <w:rsid w:val="00883669"/>
    <w:rsid w:val="00883980"/>
    <w:rsid w:val="00883A06"/>
    <w:rsid w:val="00883A44"/>
    <w:rsid w:val="00883B15"/>
    <w:rsid w:val="00883B5C"/>
    <w:rsid w:val="00883CF0"/>
    <w:rsid w:val="00883EFC"/>
    <w:rsid w:val="008840AA"/>
    <w:rsid w:val="00884547"/>
    <w:rsid w:val="00884A54"/>
    <w:rsid w:val="00884AA0"/>
    <w:rsid w:val="00884B75"/>
    <w:rsid w:val="00885074"/>
    <w:rsid w:val="00885255"/>
    <w:rsid w:val="0088542B"/>
    <w:rsid w:val="008859EB"/>
    <w:rsid w:val="00885AC1"/>
    <w:rsid w:val="00885BB6"/>
    <w:rsid w:val="00885CCF"/>
    <w:rsid w:val="008861F5"/>
    <w:rsid w:val="008867BB"/>
    <w:rsid w:val="00886AC7"/>
    <w:rsid w:val="00886AE4"/>
    <w:rsid w:val="00886C1E"/>
    <w:rsid w:val="00886D06"/>
    <w:rsid w:val="00887200"/>
    <w:rsid w:val="0088728A"/>
    <w:rsid w:val="00887373"/>
    <w:rsid w:val="008873B5"/>
    <w:rsid w:val="008876D9"/>
    <w:rsid w:val="00887A6F"/>
    <w:rsid w:val="00887ED3"/>
    <w:rsid w:val="008900EB"/>
    <w:rsid w:val="008900F7"/>
    <w:rsid w:val="00890230"/>
    <w:rsid w:val="0089023F"/>
    <w:rsid w:val="00890253"/>
    <w:rsid w:val="00890304"/>
    <w:rsid w:val="008909D6"/>
    <w:rsid w:val="00890AB0"/>
    <w:rsid w:val="00890BD7"/>
    <w:rsid w:val="00890D0A"/>
    <w:rsid w:val="0089106B"/>
    <w:rsid w:val="00891487"/>
    <w:rsid w:val="00891495"/>
    <w:rsid w:val="00891B06"/>
    <w:rsid w:val="00891BAE"/>
    <w:rsid w:val="00891F54"/>
    <w:rsid w:val="008923BC"/>
    <w:rsid w:val="008927D9"/>
    <w:rsid w:val="008928CD"/>
    <w:rsid w:val="00892B01"/>
    <w:rsid w:val="00892C3E"/>
    <w:rsid w:val="00892CCE"/>
    <w:rsid w:val="00892F75"/>
    <w:rsid w:val="0089355D"/>
    <w:rsid w:val="00893622"/>
    <w:rsid w:val="0089389B"/>
    <w:rsid w:val="00893C90"/>
    <w:rsid w:val="00893E9F"/>
    <w:rsid w:val="00894548"/>
    <w:rsid w:val="00894948"/>
    <w:rsid w:val="00894F22"/>
    <w:rsid w:val="0089534A"/>
    <w:rsid w:val="00895389"/>
    <w:rsid w:val="00895CD6"/>
    <w:rsid w:val="008963F4"/>
    <w:rsid w:val="00896415"/>
    <w:rsid w:val="00896D9D"/>
    <w:rsid w:val="00896F84"/>
    <w:rsid w:val="00897033"/>
    <w:rsid w:val="008974C9"/>
    <w:rsid w:val="00897580"/>
    <w:rsid w:val="00897754"/>
    <w:rsid w:val="0089786E"/>
    <w:rsid w:val="0089794D"/>
    <w:rsid w:val="00897D1E"/>
    <w:rsid w:val="00897DDC"/>
    <w:rsid w:val="00897E04"/>
    <w:rsid w:val="008A0071"/>
    <w:rsid w:val="008A0250"/>
    <w:rsid w:val="008A0285"/>
    <w:rsid w:val="008A02AD"/>
    <w:rsid w:val="008A088A"/>
    <w:rsid w:val="008A09CC"/>
    <w:rsid w:val="008A0FEC"/>
    <w:rsid w:val="008A1153"/>
    <w:rsid w:val="008A14F1"/>
    <w:rsid w:val="008A1635"/>
    <w:rsid w:val="008A291C"/>
    <w:rsid w:val="008A2C2B"/>
    <w:rsid w:val="008A2EA5"/>
    <w:rsid w:val="008A2F23"/>
    <w:rsid w:val="008A2FBA"/>
    <w:rsid w:val="008A3493"/>
    <w:rsid w:val="008A3501"/>
    <w:rsid w:val="008A35DC"/>
    <w:rsid w:val="008A3614"/>
    <w:rsid w:val="008A3632"/>
    <w:rsid w:val="008A36A4"/>
    <w:rsid w:val="008A3A62"/>
    <w:rsid w:val="008A3BC5"/>
    <w:rsid w:val="008A3C58"/>
    <w:rsid w:val="008A3FCC"/>
    <w:rsid w:val="008A4040"/>
    <w:rsid w:val="008A446C"/>
    <w:rsid w:val="008A494F"/>
    <w:rsid w:val="008A49D2"/>
    <w:rsid w:val="008A4B2C"/>
    <w:rsid w:val="008A4D18"/>
    <w:rsid w:val="008A5102"/>
    <w:rsid w:val="008A51C2"/>
    <w:rsid w:val="008A57DE"/>
    <w:rsid w:val="008A58E6"/>
    <w:rsid w:val="008A5B35"/>
    <w:rsid w:val="008A5CFE"/>
    <w:rsid w:val="008A6219"/>
    <w:rsid w:val="008A622F"/>
    <w:rsid w:val="008A6369"/>
    <w:rsid w:val="008A63EE"/>
    <w:rsid w:val="008A6731"/>
    <w:rsid w:val="008A6A4C"/>
    <w:rsid w:val="008A6B71"/>
    <w:rsid w:val="008A6E80"/>
    <w:rsid w:val="008A6F34"/>
    <w:rsid w:val="008A732F"/>
    <w:rsid w:val="008A7739"/>
    <w:rsid w:val="008A797F"/>
    <w:rsid w:val="008A7B13"/>
    <w:rsid w:val="008A7DBB"/>
    <w:rsid w:val="008A7F6F"/>
    <w:rsid w:val="008B0047"/>
    <w:rsid w:val="008B01A6"/>
    <w:rsid w:val="008B047F"/>
    <w:rsid w:val="008B071C"/>
    <w:rsid w:val="008B09EE"/>
    <w:rsid w:val="008B1043"/>
    <w:rsid w:val="008B1130"/>
    <w:rsid w:val="008B1578"/>
    <w:rsid w:val="008B18CE"/>
    <w:rsid w:val="008B1B90"/>
    <w:rsid w:val="008B2017"/>
    <w:rsid w:val="008B20B2"/>
    <w:rsid w:val="008B2509"/>
    <w:rsid w:val="008B269F"/>
    <w:rsid w:val="008B2DBB"/>
    <w:rsid w:val="008B310B"/>
    <w:rsid w:val="008B397D"/>
    <w:rsid w:val="008B3A97"/>
    <w:rsid w:val="008B3B1C"/>
    <w:rsid w:val="008B3BEB"/>
    <w:rsid w:val="008B42F6"/>
    <w:rsid w:val="008B4764"/>
    <w:rsid w:val="008B49A2"/>
    <w:rsid w:val="008B4B42"/>
    <w:rsid w:val="008B4C21"/>
    <w:rsid w:val="008B506D"/>
    <w:rsid w:val="008B5109"/>
    <w:rsid w:val="008B532E"/>
    <w:rsid w:val="008B53AB"/>
    <w:rsid w:val="008B56D8"/>
    <w:rsid w:val="008B5790"/>
    <w:rsid w:val="008B5BC4"/>
    <w:rsid w:val="008B5D2F"/>
    <w:rsid w:val="008B62F4"/>
    <w:rsid w:val="008B64CE"/>
    <w:rsid w:val="008B64E8"/>
    <w:rsid w:val="008B6550"/>
    <w:rsid w:val="008B6A10"/>
    <w:rsid w:val="008B6B69"/>
    <w:rsid w:val="008B6CF0"/>
    <w:rsid w:val="008B6D11"/>
    <w:rsid w:val="008B6EF4"/>
    <w:rsid w:val="008B70FE"/>
    <w:rsid w:val="008B7142"/>
    <w:rsid w:val="008B7631"/>
    <w:rsid w:val="008B7656"/>
    <w:rsid w:val="008B77E3"/>
    <w:rsid w:val="008B780E"/>
    <w:rsid w:val="008B7AB2"/>
    <w:rsid w:val="008C0040"/>
    <w:rsid w:val="008C028A"/>
    <w:rsid w:val="008C02F6"/>
    <w:rsid w:val="008C05F3"/>
    <w:rsid w:val="008C0EDC"/>
    <w:rsid w:val="008C0F92"/>
    <w:rsid w:val="008C1080"/>
    <w:rsid w:val="008C131A"/>
    <w:rsid w:val="008C186F"/>
    <w:rsid w:val="008C1A5C"/>
    <w:rsid w:val="008C25CC"/>
    <w:rsid w:val="008C28C2"/>
    <w:rsid w:val="008C28C7"/>
    <w:rsid w:val="008C2CBA"/>
    <w:rsid w:val="008C2D29"/>
    <w:rsid w:val="008C2D99"/>
    <w:rsid w:val="008C3081"/>
    <w:rsid w:val="008C30BC"/>
    <w:rsid w:val="008C3279"/>
    <w:rsid w:val="008C33B6"/>
    <w:rsid w:val="008C34CF"/>
    <w:rsid w:val="008C3562"/>
    <w:rsid w:val="008C3D15"/>
    <w:rsid w:val="008C3FF6"/>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62"/>
    <w:rsid w:val="008C7687"/>
    <w:rsid w:val="008C76D0"/>
    <w:rsid w:val="008C77DE"/>
    <w:rsid w:val="008C78DF"/>
    <w:rsid w:val="008C7D55"/>
    <w:rsid w:val="008C7F10"/>
    <w:rsid w:val="008C7F4D"/>
    <w:rsid w:val="008D0005"/>
    <w:rsid w:val="008D0370"/>
    <w:rsid w:val="008D0688"/>
    <w:rsid w:val="008D1135"/>
    <w:rsid w:val="008D1464"/>
    <w:rsid w:val="008D14B3"/>
    <w:rsid w:val="008D1964"/>
    <w:rsid w:val="008D1CA0"/>
    <w:rsid w:val="008D1E90"/>
    <w:rsid w:val="008D1EF7"/>
    <w:rsid w:val="008D276E"/>
    <w:rsid w:val="008D2E32"/>
    <w:rsid w:val="008D2E74"/>
    <w:rsid w:val="008D3174"/>
    <w:rsid w:val="008D35CD"/>
    <w:rsid w:val="008D36D4"/>
    <w:rsid w:val="008D3D3A"/>
    <w:rsid w:val="008D3D76"/>
    <w:rsid w:val="008D44F7"/>
    <w:rsid w:val="008D4A96"/>
    <w:rsid w:val="008D4C63"/>
    <w:rsid w:val="008D4C73"/>
    <w:rsid w:val="008D4C85"/>
    <w:rsid w:val="008D4E04"/>
    <w:rsid w:val="008D50BB"/>
    <w:rsid w:val="008D53A7"/>
    <w:rsid w:val="008D5541"/>
    <w:rsid w:val="008D581E"/>
    <w:rsid w:val="008D5C81"/>
    <w:rsid w:val="008D5EBF"/>
    <w:rsid w:val="008D607A"/>
    <w:rsid w:val="008D6762"/>
    <w:rsid w:val="008D67B4"/>
    <w:rsid w:val="008D6AF0"/>
    <w:rsid w:val="008D7518"/>
    <w:rsid w:val="008D7641"/>
    <w:rsid w:val="008D774E"/>
    <w:rsid w:val="008E01AC"/>
    <w:rsid w:val="008E0421"/>
    <w:rsid w:val="008E074A"/>
    <w:rsid w:val="008E0857"/>
    <w:rsid w:val="008E093D"/>
    <w:rsid w:val="008E10FD"/>
    <w:rsid w:val="008E11B9"/>
    <w:rsid w:val="008E1538"/>
    <w:rsid w:val="008E2459"/>
    <w:rsid w:val="008E2498"/>
    <w:rsid w:val="008E2600"/>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EEC"/>
    <w:rsid w:val="008E50B1"/>
    <w:rsid w:val="008E54D5"/>
    <w:rsid w:val="008E5771"/>
    <w:rsid w:val="008E58BD"/>
    <w:rsid w:val="008E5B93"/>
    <w:rsid w:val="008E63F8"/>
    <w:rsid w:val="008E6954"/>
    <w:rsid w:val="008E6A1E"/>
    <w:rsid w:val="008E6B2B"/>
    <w:rsid w:val="008E6BAB"/>
    <w:rsid w:val="008E6CB7"/>
    <w:rsid w:val="008E6FD3"/>
    <w:rsid w:val="008E7159"/>
    <w:rsid w:val="008E7287"/>
    <w:rsid w:val="008E793F"/>
    <w:rsid w:val="008E7DFA"/>
    <w:rsid w:val="008E7E38"/>
    <w:rsid w:val="008F0296"/>
    <w:rsid w:val="008F081C"/>
    <w:rsid w:val="008F110C"/>
    <w:rsid w:val="008F11C6"/>
    <w:rsid w:val="008F137A"/>
    <w:rsid w:val="008F1A87"/>
    <w:rsid w:val="008F22FA"/>
    <w:rsid w:val="008F2545"/>
    <w:rsid w:val="008F25C7"/>
    <w:rsid w:val="008F2817"/>
    <w:rsid w:val="008F2A83"/>
    <w:rsid w:val="008F3218"/>
    <w:rsid w:val="008F3613"/>
    <w:rsid w:val="008F38FB"/>
    <w:rsid w:val="008F397D"/>
    <w:rsid w:val="008F3BCB"/>
    <w:rsid w:val="008F3C50"/>
    <w:rsid w:val="008F437C"/>
    <w:rsid w:val="008F4541"/>
    <w:rsid w:val="008F4652"/>
    <w:rsid w:val="008F477F"/>
    <w:rsid w:val="008F4B60"/>
    <w:rsid w:val="008F4C44"/>
    <w:rsid w:val="008F4C54"/>
    <w:rsid w:val="008F4E3F"/>
    <w:rsid w:val="008F504D"/>
    <w:rsid w:val="008F5605"/>
    <w:rsid w:val="008F563E"/>
    <w:rsid w:val="008F5875"/>
    <w:rsid w:val="008F591D"/>
    <w:rsid w:val="008F5938"/>
    <w:rsid w:val="008F5B2A"/>
    <w:rsid w:val="008F5B48"/>
    <w:rsid w:val="008F5ED5"/>
    <w:rsid w:val="008F6908"/>
    <w:rsid w:val="008F694A"/>
    <w:rsid w:val="008F6B17"/>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5E9"/>
    <w:rsid w:val="009029CB"/>
    <w:rsid w:val="0090302D"/>
    <w:rsid w:val="00903079"/>
    <w:rsid w:val="009031AC"/>
    <w:rsid w:val="00903896"/>
    <w:rsid w:val="00903A52"/>
    <w:rsid w:val="00903E54"/>
    <w:rsid w:val="009040E6"/>
    <w:rsid w:val="00904164"/>
    <w:rsid w:val="009042D3"/>
    <w:rsid w:val="009044C2"/>
    <w:rsid w:val="0090482B"/>
    <w:rsid w:val="009048AA"/>
    <w:rsid w:val="00904A93"/>
    <w:rsid w:val="00904D2F"/>
    <w:rsid w:val="00905060"/>
    <w:rsid w:val="0090517C"/>
    <w:rsid w:val="00905500"/>
    <w:rsid w:val="009055BA"/>
    <w:rsid w:val="0090561D"/>
    <w:rsid w:val="00905797"/>
    <w:rsid w:val="009057D6"/>
    <w:rsid w:val="009057E6"/>
    <w:rsid w:val="00905A2C"/>
    <w:rsid w:val="00905A2D"/>
    <w:rsid w:val="00905AC7"/>
    <w:rsid w:val="009060E6"/>
    <w:rsid w:val="0090617B"/>
    <w:rsid w:val="009062D6"/>
    <w:rsid w:val="00906C20"/>
    <w:rsid w:val="00906E3C"/>
    <w:rsid w:val="009071FC"/>
    <w:rsid w:val="009072EC"/>
    <w:rsid w:val="00907520"/>
    <w:rsid w:val="00907918"/>
    <w:rsid w:val="00907C87"/>
    <w:rsid w:val="00907D5B"/>
    <w:rsid w:val="00907EAE"/>
    <w:rsid w:val="00907ECC"/>
    <w:rsid w:val="00907F3E"/>
    <w:rsid w:val="00910333"/>
    <w:rsid w:val="00910489"/>
    <w:rsid w:val="00910611"/>
    <w:rsid w:val="009106CE"/>
    <w:rsid w:val="00910D61"/>
    <w:rsid w:val="00910EF9"/>
    <w:rsid w:val="00911302"/>
    <w:rsid w:val="00911465"/>
    <w:rsid w:val="00911711"/>
    <w:rsid w:val="0091176B"/>
    <w:rsid w:val="00911774"/>
    <w:rsid w:val="009118F9"/>
    <w:rsid w:val="00911A82"/>
    <w:rsid w:val="00911BF0"/>
    <w:rsid w:val="00912281"/>
    <w:rsid w:val="0091250D"/>
    <w:rsid w:val="0091292C"/>
    <w:rsid w:val="00912B37"/>
    <w:rsid w:val="00912D26"/>
    <w:rsid w:val="00912F4C"/>
    <w:rsid w:val="00913614"/>
    <w:rsid w:val="009136B7"/>
    <w:rsid w:val="00913714"/>
    <w:rsid w:val="009137FC"/>
    <w:rsid w:val="00913977"/>
    <w:rsid w:val="00913C63"/>
    <w:rsid w:val="00913ED8"/>
    <w:rsid w:val="00913FA0"/>
    <w:rsid w:val="00914077"/>
    <w:rsid w:val="00914203"/>
    <w:rsid w:val="00914488"/>
    <w:rsid w:val="00914598"/>
    <w:rsid w:val="00914BF1"/>
    <w:rsid w:val="009150C1"/>
    <w:rsid w:val="009154A0"/>
    <w:rsid w:val="00915930"/>
    <w:rsid w:val="00915FD8"/>
    <w:rsid w:val="009163F2"/>
    <w:rsid w:val="00916564"/>
    <w:rsid w:val="00916A6B"/>
    <w:rsid w:val="00916A92"/>
    <w:rsid w:val="00916E43"/>
    <w:rsid w:val="009173E0"/>
    <w:rsid w:val="0091757D"/>
    <w:rsid w:val="0091760A"/>
    <w:rsid w:val="0091787D"/>
    <w:rsid w:val="00917F6F"/>
    <w:rsid w:val="0092003A"/>
    <w:rsid w:val="009204A0"/>
    <w:rsid w:val="009204CF"/>
    <w:rsid w:val="00920531"/>
    <w:rsid w:val="00920BE1"/>
    <w:rsid w:val="00920CE8"/>
    <w:rsid w:val="00920D05"/>
    <w:rsid w:val="009211F2"/>
    <w:rsid w:val="0092150F"/>
    <w:rsid w:val="009218EC"/>
    <w:rsid w:val="00921BE7"/>
    <w:rsid w:val="00921D03"/>
    <w:rsid w:val="00921F56"/>
    <w:rsid w:val="0092213E"/>
    <w:rsid w:val="00922180"/>
    <w:rsid w:val="0092230C"/>
    <w:rsid w:val="0092275A"/>
    <w:rsid w:val="009228DD"/>
    <w:rsid w:val="0092298A"/>
    <w:rsid w:val="00922F09"/>
    <w:rsid w:val="0092308F"/>
    <w:rsid w:val="009231C2"/>
    <w:rsid w:val="00923245"/>
    <w:rsid w:val="00923922"/>
    <w:rsid w:val="00923990"/>
    <w:rsid w:val="009242BD"/>
    <w:rsid w:val="00924318"/>
    <w:rsid w:val="00924551"/>
    <w:rsid w:val="009248F6"/>
    <w:rsid w:val="00924933"/>
    <w:rsid w:val="00924A8A"/>
    <w:rsid w:val="00924A98"/>
    <w:rsid w:val="00924C70"/>
    <w:rsid w:val="00924D2E"/>
    <w:rsid w:val="00924F8C"/>
    <w:rsid w:val="00924FBE"/>
    <w:rsid w:val="009250C9"/>
    <w:rsid w:val="0092560D"/>
    <w:rsid w:val="00925731"/>
    <w:rsid w:val="00925757"/>
    <w:rsid w:val="00925867"/>
    <w:rsid w:val="00925DD5"/>
    <w:rsid w:val="00925F5A"/>
    <w:rsid w:val="009261C3"/>
    <w:rsid w:val="0092649C"/>
    <w:rsid w:val="009268A8"/>
    <w:rsid w:val="00926E74"/>
    <w:rsid w:val="0092702C"/>
    <w:rsid w:val="0092752C"/>
    <w:rsid w:val="00927578"/>
    <w:rsid w:val="009276FA"/>
    <w:rsid w:val="009279C4"/>
    <w:rsid w:val="00927C73"/>
    <w:rsid w:val="00927DDF"/>
    <w:rsid w:val="00927E27"/>
    <w:rsid w:val="00927F34"/>
    <w:rsid w:val="00930216"/>
    <w:rsid w:val="0093053E"/>
    <w:rsid w:val="009305CC"/>
    <w:rsid w:val="0093079D"/>
    <w:rsid w:val="00930894"/>
    <w:rsid w:val="009308F4"/>
    <w:rsid w:val="00930959"/>
    <w:rsid w:val="00930A51"/>
    <w:rsid w:val="00930A52"/>
    <w:rsid w:val="00930A70"/>
    <w:rsid w:val="00930C05"/>
    <w:rsid w:val="00930D5D"/>
    <w:rsid w:val="00930F3B"/>
    <w:rsid w:val="009311CB"/>
    <w:rsid w:val="009314BC"/>
    <w:rsid w:val="00931A98"/>
    <w:rsid w:val="009321E6"/>
    <w:rsid w:val="0093234D"/>
    <w:rsid w:val="00932CE6"/>
    <w:rsid w:val="00932EDA"/>
    <w:rsid w:val="0093336C"/>
    <w:rsid w:val="009333BB"/>
    <w:rsid w:val="009334D3"/>
    <w:rsid w:val="009335CA"/>
    <w:rsid w:val="00933951"/>
    <w:rsid w:val="0093408C"/>
    <w:rsid w:val="00934112"/>
    <w:rsid w:val="00934469"/>
    <w:rsid w:val="00934643"/>
    <w:rsid w:val="00934780"/>
    <w:rsid w:val="009348A1"/>
    <w:rsid w:val="00934B99"/>
    <w:rsid w:val="00934E97"/>
    <w:rsid w:val="00934ED1"/>
    <w:rsid w:val="00935493"/>
    <w:rsid w:val="009355FA"/>
    <w:rsid w:val="009356A2"/>
    <w:rsid w:val="00935796"/>
    <w:rsid w:val="00935AF2"/>
    <w:rsid w:val="00935D20"/>
    <w:rsid w:val="00936291"/>
    <w:rsid w:val="00936603"/>
    <w:rsid w:val="00936703"/>
    <w:rsid w:val="009369DE"/>
    <w:rsid w:val="00936ED8"/>
    <w:rsid w:val="009370E1"/>
    <w:rsid w:val="009370FC"/>
    <w:rsid w:val="00937330"/>
    <w:rsid w:val="009376BC"/>
    <w:rsid w:val="00937961"/>
    <w:rsid w:val="00937997"/>
    <w:rsid w:val="00937B32"/>
    <w:rsid w:val="00937C62"/>
    <w:rsid w:val="009402CF"/>
    <w:rsid w:val="009402DD"/>
    <w:rsid w:val="00940600"/>
    <w:rsid w:val="00940B2C"/>
    <w:rsid w:val="00940BD8"/>
    <w:rsid w:val="00940DB8"/>
    <w:rsid w:val="00940E83"/>
    <w:rsid w:val="00941155"/>
    <w:rsid w:val="00941518"/>
    <w:rsid w:val="009415D0"/>
    <w:rsid w:val="009417EB"/>
    <w:rsid w:val="00941815"/>
    <w:rsid w:val="00941BD9"/>
    <w:rsid w:val="00941C32"/>
    <w:rsid w:val="009423D8"/>
    <w:rsid w:val="009425F9"/>
    <w:rsid w:val="00942DFF"/>
    <w:rsid w:val="00942FC0"/>
    <w:rsid w:val="009435B6"/>
    <w:rsid w:val="009435FE"/>
    <w:rsid w:val="009436D1"/>
    <w:rsid w:val="0094373F"/>
    <w:rsid w:val="0094375B"/>
    <w:rsid w:val="00943A8B"/>
    <w:rsid w:val="00943ADB"/>
    <w:rsid w:val="0094436B"/>
    <w:rsid w:val="0094481F"/>
    <w:rsid w:val="00944BCB"/>
    <w:rsid w:val="00944F41"/>
    <w:rsid w:val="009450C9"/>
    <w:rsid w:val="0094537F"/>
    <w:rsid w:val="0094539E"/>
    <w:rsid w:val="009453B7"/>
    <w:rsid w:val="009454F2"/>
    <w:rsid w:val="00945823"/>
    <w:rsid w:val="00945833"/>
    <w:rsid w:val="00945D36"/>
    <w:rsid w:val="00945FC0"/>
    <w:rsid w:val="009462B8"/>
    <w:rsid w:val="009463E2"/>
    <w:rsid w:val="009464C8"/>
    <w:rsid w:val="009465CB"/>
    <w:rsid w:val="009468C6"/>
    <w:rsid w:val="00946B9E"/>
    <w:rsid w:val="00946C8E"/>
    <w:rsid w:val="00946E65"/>
    <w:rsid w:val="00947374"/>
    <w:rsid w:val="00947469"/>
    <w:rsid w:val="00947D4F"/>
    <w:rsid w:val="00947F1C"/>
    <w:rsid w:val="00950041"/>
    <w:rsid w:val="009509FD"/>
    <w:rsid w:val="00950A76"/>
    <w:rsid w:val="00950B0E"/>
    <w:rsid w:val="00950C0B"/>
    <w:rsid w:val="00950CE7"/>
    <w:rsid w:val="009518AB"/>
    <w:rsid w:val="00951931"/>
    <w:rsid w:val="009519F1"/>
    <w:rsid w:val="00951AE4"/>
    <w:rsid w:val="00951E22"/>
    <w:rsid w:val="009520DF"/>
    <w:rsid w:val="00952885"/>
    <w:rsid w:val="00952CA4"/>
    <w:rsid w:val="00953349"/>
    <w:rsid w:val="00953492"/>
    <w:rsid w:val="00953AF3"/>
    <w:rsid w:val="00954A06"/>
    <w:rsid w:val="00954B9B"/>
    <w:rsid w:val="00954EC2"/>
    <w:rsid w:val="00955481"/>
    <w:rsid w:val="0095556F"/>
    <w:rsid w:val="00955679"/>
    <w:rsid w:val="00955852"/>
    <w:rsid w:val="00955916"/>
    <w:rsid w:val="0095623C"/>
    <w:rsid w:val="009567F9"/>
    <w:rsid w:val="00956846"/>
    <w:rsid w:val="009568B9"/>
    <w:rsid w:val="00956C78"/>
    <w:rsid w:val="00956CDF"/>
    <w:rsid w:val="00956D70"/>
    <w:rsid w:val="009572D6"/>
    <w:rsid w:val="00957527"/>
    <w:rsid w:val="009575E6"/>
    <w:rsid w:val="00957AFD"/>
    <w:rsid w:val="00957CAF"/>
    <w:rsid w:val="0096013E"/>
    <w:rsid w:val="00960286"/>
    <w:rsid w:val="00960533"/>
    <w:rsid w:val="00960746"/>
    <w:rsid w:val="0096086A"/>
    <w:rsid w:val="00960888"/>
    <w:rsid w:val="00960E77"/>
    <w:rsid w:val="00961311"/>
    <w:rsid w:val="00961639"/>
    <w:rsid w:val="00961651"/>
    <w:rsid w:val="00961B6C"/>
    <w:rsid w:val="00961D3F"/>
    <w:rsid w:val="0096213D"/>
    <w:rsid w:val="00962A3E"/>
    <w:rsid w:val="00962A99"/>
    <w:rsid w:val="00962AF4"/>
    <w:rsid w:val="00962B75"/>
    <w:rsid w:val="00962CE2"/>
    <w:rsid w:val="009630C5"/>
    <w:rsid w:val="00963142"/>
    <w:rsid w:val="0096321E"/>
    <w:rsid w:val="00963273"/>
    <w:rsid w:val="00963296"/>
    <w:rsid w:val="009633AC"/>
    <w:rsid w:val="0096341A"/>
    <w:rsid w:val="00963453"/>
    <w:rsid w:val="009634EB"/>
    <w:rsid w:val="00963728"/>
    <w:rsid w:val="00963DB6"/>
    <w:rsid w:val="00964044"/>
    <w:rsid w:val="0096404B"/>
    <w:rsid w:val="009640E4"/>
    <w:rsid w:val="00964126"/>
    <w:rsid w:val="00964425"/>
    <w:rsid w:val="00964763"/>
    <w:rsid w:val="00964D2B"/>
    <w:rsid w:val="00964D83"/>
    <w:rsid w:val="0096513E"/>
    <w:rsid w:val="00965286"/>
    <w:rsid w:val="009656D8"/>
    <w:rsid w:val="0096591F"/>
    <w:rsid w:val="009659B5"/>
    <w:rsid w:val="009659E8"/>
    <w:rsid w:val="00965C5D"/>
    <w:rsid w:val="00965E56"/>
    <w:rsid w:val="00965F20"/>
    <w:rsid w:val="0096617D"/>
    <w:rsid w:val="00966232"/>
    <w:rsid w:val="009664C7"/>
    <w:rsid w:val="009665E0"/>
    <w:rsid w:val="009667B6"/>
    <w:rsid w:val="0096680F"/>
    <w:rsid w:val="009676E3"/>
    <w:rsid w:val="00967853"/>
    <w:rsid w:val="00967978"/>
    <w:rsid w:val="00967A6F"/>
    <w:rsid w:val="00967BA3"/>
    <w:rsid w:val="0097016F"/>
    <w:rsid w:val="0097047F"/>
    <w:rsid w:val="0097071C"/>
    <w:rsid w:val="00970970"/>
    <w:rsid w:val="00970A7F"/>
    <w:rsid w:val="00970BD6"/>
    <w:rsid w:val="00970BE4"/>
    <w:rsid w:val="00970ECC"/>
    <w:rsid w:val="00970F83"/>
    <w:rsid w:val="00971042"/>
    <w:rsid w:val="0097124F"/>
    <w:rsid w:val="0097188F"/>
    <w:rsid w:val="00971A07"/>
    <w:rsid w:val="00971DB8"/>
    <w:rsid w:val="00972322"/>
    <w:rsid w:val="009723FC"/>
    <w:rsid w:val="009725D7"/>
    <w:rsid w:val="0097262E"/>
    <w:rsid w:val="00972944"/>
    <w:rsid w:val="00972D3E"/>
    <w:rsid w:val="009732AB"/>
    <w:rsid w:val="009735B2"/>
    <w:rsid w:val="00973FDA"/>
    <w:rsid w:val="00974113"/>
    <w:rsid w:val="009742CC"/>
    <w:rsid w:val="00974BF5"/>
    <w:rsid w:val="0097576A"/>
    <w:rsid w:val="00975A62"/>
    <w:rsid w:val="0097666D"/>
    <w:rsid w:val="00976DAC"/>
    <w:rsid w:val="00976F5C"/>
    <w:rsid w:val="0097763C"/>
    <w:rsid w:val="0097793E"/>
    <w:rsid w:val="00977AFD"/>
    <w:rsid w:val="00977D86"/>
    <w:rsid w:val="00977DB3"/>
    <w:rsid w:val="00980FD5"/>
    <w:rsid w:val="00981213"/>
    <w:rsid w:val="009814BA"/>
    <w:rsid w:val="0098183B"/>
    <w:rsid w:val="00981A7C"/>
    <w:rsid w:val="00981B3B"/>
    <w:rsid w:val="00981D62"/>
    <w:rsid w:val="00981DF3"/>
    <w:rsid w:val="00982786"/>
    <w:rsid w:val="00982921"/>
    <w:rsid w:val="00982AAE"/>
    <w:rsid w:val="00982BE2"/>
    <w:rsid w:val="00982C3A"/>
    <w:rsid w:val="00982CFE"/>
    <w:rsid w:val="00982D84"/>
    <w:rsid w:val="00983202"/>
    <w:rsid w:val="009832C1"/>
    <w:rsid w:val="0098356C"/>
    <w:rsid w:val="009838F1"/>
    <w:rsid w:val="00983A4F"/>
    <w:rsid w:val="00983BD4"/>
    <w:rsid w:val="00983D13"/>
    <w:rsid w:val="0098445B"/>
    <w:rsid w:val="009844D5"/>
    <w:rsid w:val="009845A3"/>
    <w:rsid w:val="00984804"/>
    <w:rsid w:val="00984C26"/>
    <w:rsid w:val="00984CC3"/>
    <w:rsid w:val="0098510C"/>
    <w:rsid w:val="0098525B"/>
    <w:rsid w:val="009856B9"/>
    <w:rsid w:val="00985717"/>
    <w:rsid w:val="00985770"/>
    <w:rsid w:val="009857D5"/>
    <w:rsid w:val="009858A0"/>
    <w:rsid w:val="00985A95"/>
    <w:rsid w:val="00985D75"/>
    <w:rsid w:val="00985E11"/>
    <w:rsid w:val="00986615"/>
    <w:rsid w:val="00986AB1"/>
    <w:rsid w:val="00986BDD"/>
    <w:rsid w:val="00986D96"/>
    <w:rsid w:val="0098731D"/>
    <w:rsid w:val="009873B4"/>
    <w:rsid w:val="00987490"/>
    <w:rsid w:val="009875C1"/>
    <w:rsid w:val="009900C7"/>
    <w:rsid w:val="009900D9"/>
    <w:rsid w:val="00990328"/>
    <w:rsid w:val="009903AF"/>
    <w:rsid w:val="0099046B"/>
    <w:rsid w:val="0099071A"/>
    <w:rsid w:val="0099083A"/>
    <w:rsid w:val="00991116"/>
    <w:rsid w:val="00991778"/>
    <w:rsid w:val="00991948"/>
    <w:rsid w:val="009923CA"/>
    <w:rsid w:val="00992524"/>
    <w:rsid w:val="00992A1C"/>
    <w:rsid w:val="00992A75"/>
    <w:rsid w:val="00992AEB"/>
    <w:rsid w:val="00992AFA"/>
    <w:rsid w:val="00992B64"/>
    <w:rsid w:val="00992C1F"/>
    <w:rsid w:val="00992DDA"/>
    <w:rsid w:val="00992ECB"/>
    <w:rsid w:val="0099305B"/>
    <w:rsid w:val="00993214"/>
    <w:rsid w:val="0099325D"/>
    <w:rsid w:val="00993337"/>
    <w:rsid w:val="009937F7"/>
    <w:rsid w:val="00993870"/>
    <w:rsid w:val="009939D8"/>
    <w:rsid w:val="00993E62"/>
    <w:rsid w:val="00994642"/>
    <w:rsid w:val="0099467D"/>
    <w:rsid w:val="00994811"/>
    <w:rsid w:val="00994A3E"/>
    <w:rsid w:val="009953C2"/>
    <w:rsid w:val="00995586"/>
    <w:rsid w:val="0099599D"/>
    <w:rsid w:val="00995D42"/>
    <w:rsid w:val="0099611D"/>
    <w:rsid w:val="009966DC"/>
    <w:rsid w:val="009968BB"/>
    <w:rsid w:val="00996B66"/>
    <w:rsid w:val="00996BDA"/>
    <w:rsid w:val="00996FFE"/>
    <w:rsid w:val="00997379"/>
    <w:rsid w:val="00997536"/>
    <w:rsid w:val="009975B5"/>
    <w:rsid w:val="00997916"/>
    <w:rsid w:val="00997957"/>
    <w:rsid w:val="00997B3C"/>
    <w:rsid w:val="009A0249"/>
    <w:rsid w:val="009A03CA"/>
    <w:rsid w:val="009A0411"/>
    <w:rsid w:val="009A0427"/>
    <w:rsid w:val="009A0550"/>
    <w:rsid w:val="009A067B"/>
    <w:rsid w:val="009A0733"/>
    <w:rsid w:val="009A099D"/>
    <w:rsid w:val="009A1483"/>
    <w:rsid w:val="009A167C"/>
    <w:rsid w:val="009A17DE"/>
    <w:rsid w:val="009A1BD5"/>
    <w:rsid w:val="009A2050"/>
    <w:rsid w:val="009A21D3"/>
    <w:rsid w:val="009A23F1"/>
    <w:rsid w:val="009A24C4"/>
    <w:rsid w:val="009A2A59"/>
    <w:rsid w:val="009A2B4B"/>
    <w:rsid w:val="009A2D35"/>
    <w:rsid w:val="009A30FD"/>
    <w:rsid w:val="009A336C"/>
    <w:rsid w:val="009A3461"/>
    <w:rsid w:val="009A38D8"/>
    <w:rsid w:val="009A39E3"/>
    <w:rsid w:val="009A3DCE"/>
    <w:rsid w:val="009A3E94"/>
    <w:rsid w:val="009A3FD7"/>
    <w:rsid w:val="009A403B"/>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DE5"/>
    <w:rsid w:val="009B03A3"/>
    <w:rsid w:val="009B03AF"/>
    <w:rsid w:val="009B03B7"/>
    <w:rsid w:val="009B0418"/>
    <w:rsid w:val="009B0646"/>
    <w:rsid w:val="009B0731"/>
    <w:rsid w:val="009B0996"/>
    <w:rsid w:val="009B0B4D"/>
    <w:rsid w:val="009B0C1C"/>
    <w:rsid w:val="009B0D23"/>
    <w:rsid w:val="009B0F76"/>
    <w:rsid w:val="009B10E4"/>
    <w:rsid w:val="009B133C"/>
    <w:rsid w:val="009B14E0"/>
    <w:rsid w:val="009B1619"/>
    <w:rsid w:val="009B163B"/>
    <w:rsid w:val="009B1A12"/>
    <w:rsid w:val="009B1B5A"/>
    <w:rsid w:val="009B1E85"/>
    <w:rsid w:val="009B1F0E"/>
    <w:rsid w:val="009B1F99"/>
    <w:rsid w:val="009B260A"/>
    <w:rsid w:val="009B2875"/>
    <w:rsid w:val="009B28B3"/>
    <w:rsid w:val="009B2AF9"/>
    <w:rsid w:val="009B2D4D"/>
    <w:rsid w:val="009B2E90"/>
    <w:rsid w:val="009B35D2"/>
    <w:rsid w:val="009B3697"/>
    <w:rsid w:val="009B3734"/>
    <w:rsid w:val="009B3CA9"/>
    <w:rsid w:val="009B4016"/>
    <w:rsid w:val="009B420C"/>
    <w:rsid w:val="009B4861"/>
    <w:rsid w:val="009B4B5E"/>
    <w:rsid w:val="009B4CB4"/>
    <w:rsid w:val="009B4F8A"/>
    <w:rsid w:val="009B51C7"/>
    <w:rsid w:val="009B5328"/>
    <w:rsid w:val="009B5413"/>
    <w:rsid w:val="009B560D"/>
    <w:rsid w:val="009B5A77"/>
    <w:rsid w:val="009B6057"/>
    <w:rsid w:val="009B6136"/>
    <w:rsid w:val="009B65F7"/>
    <w:rsid w:val="009B68B3"/>
    <w:rsid w:val="009B6BCA"/>
    <w:rsid w:val="009B6CD8"/>
    <w:rsid w:val="009B6DB3"/>
    <w:rsid w:val="009B6DCF"/>
    <w:rsid w:val="009B6DED"/>
    <w:rsid w:val="009B73EC"/>
    <w:rsid w:val="009B782F"/>
    <w:rsid w:val="009B79C0"/>
    <w:rsid w:val="009B7D75"/>
    <w:rsid w:val="009B7F88"/>
    <w:rsid w:val="009B7FCD"/>
    <w:rsid w:val="009C000B"/>
    <w:rsid w:val="009C0097"/>
    <w:rsid w:val="009C0114"/>
    <w:rsid w:val="009C0137"/>
    <w:rsid w:val="009C0879"/>
    <w:rsid w:val="009C0BCB"/>
    <w:rsid w:val="009C0C35"/>
    <w:rsid w:val="009C11C0"/>
    <w:rsid w:val="009C1262"/>
    <w:rsid w:val="009C18E0"/>
    <w:rsid w:val="009C1B7D"/>
    <w:rsid w:val="009C1C3A"/>
    <w:rsid w:val="009C1D6A"/>
    <w:rsid w:val="009C1EC8"/>
    <w:rsid w:val="009C1F45"/>
    <w:rsid w:val="009C2060"/>
    <w:rsid w:val="009C2AD5"/>
    <w:rsid w:val="009C2DDE"/>
    <w:rsid w:val="009C2E08"/>
    <w:rsid w:val="009C32C7"/>
    <w:rsid w:val="009C3656"/>
    <w:rsid w:val="009C36CF"/>
    <w:rsid w:val="009C36E9"/>
    <w:rsid w:val="009C37AF"/>
    <w:rsid w:val="009C3909"/>
    <w:rsid w:val="009C392E"/>
    <w:rsid w:val="009C3B5D"/>
    <w:rsid w:val="009C3BF1"/>
    <w:rsid w:val="009C458C"/>
    <w:rsid w:val="009C458E"/>
    <w:rsid w:val="009C4704"/>
    <w:rsid w:val="009C478F"/>
    <w:rsid w:val="009C4985"/>
    <w:rsid w:val="009C4A36"/>
    <w:rsid w:val="009C4D99"/>
    <w:rsid w:val="009C519E"/>
    <w:rsid w:val="009C52CB"/>
    <w:rsid w:val="009C5587"/>
    <w:rsid w:val="009C5685"/>
    <w:rsid w:val="009C57CA"/>
    <w:rsid w:val="009C58B4"/>
    <w:rsid w:val="009C5957"/>
    <w:rsid w:val="009C5A97"/>
    <w:rsid w:val="009C5C84"/>
    <w:rsid w:val="009C5F02"/>
    <w:rsid w:val="009C6665"/>
    <w:rsid w:val="009C6A3A"/>
    <w:rsid w:val="009C6A67"/>
    <w:rsid w:val="009C6BE7"/>
    <w:rsid w:val="009C71D3"/>
    <w:rsid w:val="009C724D"/>
    <w:rsid w:val="009C7250"/>
    <w:rsid w:val="009C73CF"/>
    <w:rsid w:val="009C7691"/>
    <w:rsid w:val="009C76FD"/>
    <w:rsid w:val="009C7725"/>
    <w:rsid w:val="009C7A05"/>
    <w:rsid w:val="009C7CE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214A"/>
    <w:rsid w:val="009D2195"/>
    <w:rsid w:val="009D2277"/>
    <w:rsid w:val="009D2420"/>
    <w:rsid w:val="009D2535"/>
    <w:rsid w:val="009D2576"/>
    <w:rsid w:val="009D26DF"/>
    <w:rsid w:val="009D301C"/>
    <w:rsid w:val="009D31BB"/>
    <w:rsid w:val="009D33B2"/>
    <w:rsid w:val="009D3493"/>
    <w:rsid w:val="009D3526"/>
    <w:rsid w:val="009D3654"/>
    <w:rsid w:val="009D3EF2"/>
    <w:rsid w:val="009D4816"/>
    <w:rsid w:val="009D48DA"/>
    <w:rsid w:val="009D4E77"/>
    <w:rsid w:val="009D51CD"/>
    <w:rsid w:val="009D5453"/>
    <w:rsid w:val="009D57A6"/>
    <w:rsid w:val="009D5870"/>
    <w:rsid w:val="009D5B40"/>
    <w:rsid w:val="009D5ED6"/>
    <w:rsid w:val="009D60EF"/>
    <w:rsid w:val="009D612A"/>
    <w:rsid w:val="009D668B"/>
    <w:rsid w:val="009D66E2"/>
    <w:rsid w:val="009D6BEC"/>
    <w:rsid w:val="009D70A9"/>
    <w:rsid w:val="009D710A"/>
    <w:rsid w:val="009D75B8"/>
    <w:rsid w:val="009E00FD"/>
    <w:rsid w:val="009E07C2"/>
    <w:rsid w:val="009E0892"/>
    <w:rsid w:val="009E0ABC"/>
    <w:rsid w:val="009E0EED"/>
    <w:rsid w:val="009E0FD8"/>
    <w:rsid w:val="009E175A"/>
    <w:rsid w:val="009E222A"/>
    <w:rsid w:val="009E2269"/>
    <w:rsid w:val="009E275C"/>
    <w:rsid w:val="009E27A7"/>
    <w:rsid w:val="009E2814"/>
    <w:rsid w:val="009E2EE8"/>
    <w:rsid w:val="009E2EEB"/>
    <w:rsid w:val="009E3361"/>
    <w:rsid w:val="009E35B8"/>
    <w:rsid w:val="009E3771"/>
    <w:rsid w:val="009E3807"/>
    <w:rsid w:val="009E4035"/>
    <w:rsid w:val="009E403B"/>
    <w:rsid w:val="009E447D"/>
    <w:rsid w:val="009E4B3D"/>
    <w:rsid w:val="009E4C5D"/>
    <w:rsid w:val="009E4CB1"/>
    <w:rsid w:val="009E5064"/>
    <w:rsid w:val="009E523F"/>
    <w:rsid w:val="009E5728"/>
    <w:rsid w:val="009E589C"/>
    <w:rsid w:val="009E5B6D"/>
    <w:rsid w:val="009E63D2"/>
    <w:rsid w:val="009E66EC"/>
    <w:rsid w:val="009E6951"/>
    <w:rsid w:val="009E6B66"/>
    <w:rsid w:val="009E6B8C"/>
    <w:rsid w:val="009E6BD8"/>
    <w:rsid w:val="009E6D32"/>
    <w:rsid w:val="009E6D81"/>
    <w:rsid w:val="009E70C8"/>
    <w:rsid w:val="009E75C1"/>
    <w:rsid w:val="009E775E"/>
    <w:rsid w:val="009E7881"/>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975"/>
    <w:rsid w:val="009F2E09"/>
    <w:rsid w:val="009F308A"/>
    <w:rsid w:val="009F30E2"/>
    <w:rsid w:val="009F320E"/>
    <w:rsid w:val="009F32FC"/>
    <w:rsid w:val="009F34C3"/>
    <w:rsid w:val="009F36C9"/>
    <w:rsid w:val="009F3991"/>
    <w:rsid w:val="009F3FBC"/>
    <w:rsid w:val="009F4074"/>
    <w:rsid w:val="009F42D3"/>
    <w:rsid w:val="009F474D"/>
    <w:rsid w:val="009F4BED"/>
    <w:rsid w:val="009F505E"/>
    <w:rsid w:val="009F5694"/>
    <w:rsid w:val="009F569D"/>
    <w:rsid w:val="009F5944"/>
    <w:rsid w:val="009F5A2A"/>
    <w:rsid w:val="009F6619"/>
    <w:rsid w:val="009F66A0"/>
    <w:rsid w:val="009F690C"/>
    <w:rsid w:val="009F6E3A"/>
    <w:rsid w:val="009F6F5C"/>
    <w:rsid w:val="009F6FED"/>
    <w:rsid w:val="009F7323"/>
    <w:rsid w:val="009F757C"/>
    <w:rsid w:val="009F76CE"/>
    <w:rsid w:val="009F77B1"/>
    <w:rsid w:val="00A00301"/>
    <w:rsid w:val="00A008DF"/>
    <w:rsid w:val="00A009FA"/>
    <w:rsid w:val="00A00C42"/>
    <w:rsid w:val="00A00CE6"/>
    <w:rsid w:val="00A00E1C"/>
    <w:rsid w:val="00A011D7"/>
    <w:rsid w:val="00A0148E"/>
    <w:rsid w:val="00A01552"/>
    <w:rsid w:val="00A01658"/>
    <w:rsid w:val="00A0170C"/>
    <w:rsid w:val="00A01862"/>
    <w:rsid w:val="00A01A77"/>
    <w:rsid w:val="00A01EA6"/>
    <w:rsid w:val="00A0209B"/>
    <w:rsid w:val="00A02303"/>
    <w:rsid w:val="00A0257E"/>
    <w:rsid w:val="00A02636"/>
    <w:rsid w:val="00A026DC"/>
    <w:rsid w:val="00A02BE8"/>
    <w:rsid w:val="00A02BF7"/>
    <w:rsid w:val="00A03516"/>
    <w:rsid w:val="00A03602"/>
    <w:rsid w:val="00A03653"/>
    <w:rsid w:val="00A03A0C"/>
    <w:rsid w:val="00A046A5"/>
    <w:rsid w:val="00A0472C"/>
    <w:rsid w:val="00A047B2"/>
    <w:rsid w:val="00A049C1"/>
    <w:rsid w:val="00A04CF5"/>
    <w:rsid w:val="00A052E7"/>
    <w:rsid w:val="00A0539C"/>
    <w:rsid w:val="00A053B1"/>
    <w:rsid w:val="00A05821"/>
    <w:rsid w:val="00A05BAA"/>
    <w:rsid w:val="00A05DFB"/>
    <w:rsid w:val="00A06460"/>
    <w:rsid w:val="00A06CE7"/>
    <w:rsid w:val="00A06DCB"/>
    <w:rsid w:val="00A06DFE"/>
    <w:rsid w:val="00A06E4C"/>
    <w:rsid w:val="00A06E73"/>
    <w:rsid w:val="00A06F93"/>
    <w:rsid w:val="00A070DA"/>
    <w:rsid w:val="00A07131"/>
    <w:rsid w:val="00A07380"/>
    <w:rsid w:val="00A074BA"/>
    <w:rsid w:val="00A0778F"/>
    <w:rsid w:val="00A1001A"/>
    <w:rsid w:val="00A10082"/>
    <w:rsid w:val="00A1013B"/>
    <w:rsid w:val="00A101FF"/>
    <w:rsid w:val="00A10568"/>
    <w:rsid w:val="00A106B0"/>
    <w:rsid w:val="00A108B8"/>
    <w:rsid w:val="00A10931"/>
    <w:rsid w:val="00A10C64"/>
    <w:rsid w:val="00A10F7A"/>
    <w:rsid w:val="00A111A6"/>
    <w:rsid w:val="00A1131E"/>
    <w:rsid w:val="00A11A68"/>
    <w:rsid w:val="00A11A7E"/>
    <w:rsid w:val="00A11E96"/>
    <w:rsid w:val="00A1241E"/>
    <w:rsid w:val="00A12476"/>
    <w:rsid w:val="00A12539"/>
    <w:rsid w:val="00A12C4B"/>
    <w:rsid w:val="00A13081"/>
    <w:rsid w:val="00A1320E"/>
    <w:rsid w:val="00A137F2"/>
    <w:rsid w:val="00A13BD3"/>
    <w:rsid w:val="00A13C76"/>
    <w:rsid w:val="00A13C8D"/>
    <w:rsid w:val="00A13E05"/>
    <w:rsid w:val="00A1410D"/>
    <w:rsid w:val="00A14160"/>
    <w:rsid w:val="00A143A4"/>
    <w:rsid w:val="00A144FC"/>
    <w:rsid w:val="00A14545"/>
    <w:rsid w:val="00A14792"/>
    <w:rsid w:val="00A14842"/>
    <w:rsid w:val="00A1562D"/>
    <w:rsid w:val="00A158A0"/>
    <w:rsid w:val="00A15910"/>
    <w:rsid w:val="00A1641B"/>
    <w:rsid w:val="00A16626"/>
    <w:rsid w:val="00A168C8"/>
    <w:rsid w:val="00A16AA9"/>
    <w:rsid w:val="00A16BB9"/>
    <w:rsid w:val="00A16DAC"/>
    <w:rsid w:val="00A17453"/>
    <w:rsid w:val="00A174A1"/>
    <w:rsid w:val="00A17855"/>
    <w:rsid w:val="00A17A17"/>
    <w:rsid w:val="00A17BC5"/>
    <w:rsid w:val="00A17CA2"/>
    <w:rsid w:val="00A17D8B"/>
    <w:rsid w:val="00A17D93"/>
    <w:rsid w:val="00A20177"/>
    <w:rsid w:val="00A210B6"/>
    <w:rsid w:val="00A210B7"/>
    <w:rsid w:val="00A2138E"/>
    <w:rsid w:val="00A213ED"/>
    <w:rsid w:val="00A21599"/>
    <w:rsid w:val="00A218C0"/>
    <w:rsid w:val="00A21D92"/>
    <w:rsid w:val="00A21EF6"/>
    <w:rsid w:val="00A2248E"/>
    <w:rsid w:val="00A226BC"/>
    <w:rsid w:val="00A231B6"/>
    <w:rsid w:val="00A23221"/>
    <w:rsid w:val="00A2359B"/>
    <w:rsid w:val="00A23610"/>
    <w:rsid w:val="00A2389A"/>
    <w:rsid w:val="00A23BAD"/>
    <w:rsid w:val="00A23CC6"/>
    <w:rsid w:val="00A23D48"/>
    <w:rsid w:val="00A2400F"/>
    <w:rsid w:val="00A240EB"/>
    <w:rsid w:val="00A24104"/>
    <w:rsid w:val="00A2435B"/>
    <w:rsid w:val="00A24419"/>
    <w:rsid w:val="00A24528"/>
    <w:rsid w:val="00A24FE2"/>
    <w:rsid w:val="00A252CA"/>
    <w:rsid w:val="00A25ACE"/>
    <w:rsid w:val="00A26006"/>
    <w:rsid w:val="00A26454"/>
    <w:rsid w:val="00A2677B"/>
    <w:rsid w:val="00A26789"/>
    <w:rsid w:val="00A272EF"/>
    <w:rsid w:val="00A2757A"/>
    <w:rsid w:val="00A27858"/>
    <w:rsid w:val="00A27B6D"/>
    <w:rsid w:val="00A27B91"/>
    <w:rsid w:val="00A27E10"/>
    <w:rsid w:val="00A27FEA"/>
    <w:rsid w:val="00A30080"/>
    <w:rsid w:val="00A301A4"/>
    <w:rsid w:val="00A308DC"/>
    <w:rsid w:val="00A309C8"/>
    <w:rsid w:val="00A30F73"/>
    <w:rsid w:val="00A31120"/>
    <w:rsid w:val="00A31376"/>
    <w:rsid w:val="00A313C2"/>
    <w:rsid w:val="00A318A6"/>
    <w:rsid w:val="00A31A46"/>
    <w:rsid w:val="00A31A9B"/>
    <w:rsid w:val="00A31D87"/>
    <w:rsid w:val="00A31F4B"/>
    <w:rsid w:val="00A32066"/>
    <w:rsid w:val="00A32111"/>
    <w:rsid w:val="00A32370"/>
    <w:rsid w:val="00A323F7"/>
    <w:rsid w:val="00A328CF"/>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7B4"/>
    <w:rsid w:val="00A348FF"/>
    <w:rsid w:val="00A34B74"/>
    <w:rsid w:val="00A34BBD"/>
    <w:rsid w:val="00A34BF4"/>
    <w:rsid w:val="00A34DE7"/>
    <w:rsid w:val="00A34EFF"/>
    <w:rsid w:val="00A352DC"/>
    <w:rsid w:val="00A35520"/>
    <w:rsid w:val="00A35737"/>
    <w:rsid w:val="00A357A4"/>
    <w:rsid w:val="00A35AB3"/>
    <w:rsid w:val="00A35BD1"/>
    <w:rsid w:val="00A3603F"/>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55F"/>
    <w:rsid w:val="00A4161C"/>
    <w:rsid w:val="00A41B86"/>
    <w:rsid w:val="00A41C74"/>
    <w:rsid w:val="00A41EFC"/>
    <w:rsid w:val="00A4232B"/>
    <w:rsid w:val="00A427CA"/>
    <w:rsid w:val="00A42B92"/>
    <w:rsid w:val="00A42D38"/>
    <w:rsid w:val="00A43028"/>
    <w:rsid w:val="00A43212"/>
    <w:rsid w:val="00A432EA"/>
    <w:rsid w:val="00A43558"/>
    <w:rsid w:val="00A43B30"/>
    <w:rsid w:val="00A43F35"/>
    <w:rsid w:val="00A44363"/>
    <w:rsid w:val="00A44856"/>
    <w:rsid w:val="00A448EE"/>
    <w:rsid w:val="00A44993"/>
    <w:rsid w:val="00A44E07"/>
    <w:rsid w:val="00A44FEA"/>
    <w:rsid w:val="00A45166"/>
    <w:rsid w:val="00A4532D"/>
    <w:rsid w:val="00A4537B"/>
    <w:rsid w:val="00A45633"/>
    <w:rsid w:val="00A457E7"/>
    <w:rsid w:val="00A45C53"/>
    <w:rsid w:val="00A45CD1"/>
    <w:rsid w:val="00A45D21"/>
    <w:rsid w:val="00A466FB"/>
    <w:rsid w:val="00A46765"/>
    <w:rsid w:val="00A4711E"/>
    <w:rsid w:val="00A47313"/>
    <w:rsid w:val="00A473D3"/>
    <w:rsid w:val="00A474F8"/>
    <w:rsid w:val="00A47672"/>
    <w:rsid w:val="00A4777A"/>
    <w:rsid w:val="00A47C4F"/>
    <w:rsid w:val="00A47C9D"/>
    <w:rsid w:val="00A50296"/>
    <w:rsid w:val="00A5096B"/>
    <w:rsid w:val="00A50975"/>
    <w:rsid w:val="00A50E1B"/>
    <w:rsid w:val="00A518EA"/>
    <w:rsid w:val="00A51D2C"/>
    <w:rsid w:val="00A52111"/>
    <w:rsid w:val="00A521C5"/>
    <w:rsid w:val="00A523FD"/>
    <w:rsid w:val="00A524D1"/>
    <w:rsid w:val="00A526ED"/>
    <w:rsid w:val="00A52B17"/>
    <w:rsid w:val="00A52D54"/>
    <w:rsid w:val="00A52D79"/>
    <w:rsid w:val="00A5314B"/>
    <w:rsid w:val="00A53209"/>
    <w:rsid w:val="00A53373"/>
    <w:rsid w:val="00A533FC"/>
    <w:rsid w:val="00A53712"/>
    <w:rsid w:val="00A53792"/>
    <w:rsid w:val="00A53A90"/>
    <w:rsid w:val="00A53BBF"/>
    <w:rsid w:val="00A540E1"/>
    <w:rsid w:val="00A549C9"/>
    <w:rsid w:val="00A54AA0"/>
    <w:rsid w:val="00A54E7B"/>
    <w:rsid w:val="00A550AC"/>
    <w:rsid w:val="00A554E4"/>
    <w:rsid w:val="00A55EBA"/>
    <w:rsid w:val="00A56121"/>
    <w:rsid w:val="00A56222"/>
    <w:rsid w:val="00A562B4"/>
    <w:rsid w:val="00A5636C"/>
    <w:rsid w:val="00A5638B"/>
    <w:rsid w:val="00A5650E"/>
    <w:rsid w:val="00A5656D"/>
    <w:rsid w:val="00A56A30"/>
    <w:rsid w:val="00A5703C"/>
    <w:rsid w:val="00A578F0"/>
    <w:rsid w:val="00A57A7F"/>
    <w:rsid w:val="00A57B42"/>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21AC"/>
    <w:rsid w:val="00A621BC"/>
    <w:rsid w:val="00A62493"/>
    <w:rsid w:val="00A625DF"/>
    <w:rsid w:val="00A62792"/>
    <w:rsid w:val="00A62A3E"/>
    <w:rsid w:val="00A62C6C"/>
    <w:rsid w:val="00A631D8"/>
    <w:rsid w:val="00A6356C"/>
    <w:rsid w:val="00A63E70"/>
    <w:rsid w:val="00A64302"/>
    <w:rsid w:val="00A644F3"/>
    <w:rsid w:val="00A64B26"/>
    <w:rsid w:val="00A64CDD"/>
    <w:rsid w:val="00A65275"/>
    <w:rsid w:val="00A65801"/>
    <w:rsid w:val="00A658CE"/>
    <w:rsid w:val="00A65BAF"/>
    <w:rsid w:val="00A65DE8"/>
    <w:rsid w:val="00A65EA1"/>
    <w:rsid w:val="00A6608B"/>
    <w:rsid w:val="00A664B7"/>
    <w:rsid w:val="00A66BB4"/>
    <w:rsid w:val="00A66BCA"/>
    <w:rsid w:val="00A66C4E"/>
    <w:rsid w:val="00A671C5"/>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8ED"/>
    <w:rsid w:val="00A7294A"/>
    <w:rsid w:val="00A72E1D"/>
    <w:rsid w:val="00A72FBC"/>
    <w:rsid w:val="00A7315C"/>
    <w:rsid w:val="00A735BD"/>
    <w:rsid w:val="00A7391A"/>
    <w:rsid w:val="00A739B3"/>
    <w:rsid w:val="00A73C16"/>
    <w:rsid w:val="00A73ECA"/>
    <w:rsid w:val="00A74050"/>
    <w:rsid w:val="00A74787"/>
    <w:rsid w:val="00A74D6D"/>
    <w:rsid w:val="00A74F03"/>
    <w:rsid w:val="00A7528F"/>
    <w:rsid w:val="00A75431"/>
    <w:rsid w:val="00A75C6D"/>
    <w:rsid w:val="00A7601A"/>
    <w:rsid w:val="00A761AE"/>
    <w:rsid w:val="00A761C3"/>
    <w:rsid w:val="00A763CB"/>
    <w:rsid w:val="00A76DA0"/>
    <w:rsid w:val="00A77020"/>
    <w:rsid w:val="00A771B7"/>
    <w:rsid w:val="00A77222"/>
    <w:rsid w:val="00A77A49"/>
    <w:rsid w:val="00A77E21"/>
    <w:rsid w:val="00A77F88"/>
    <w:rsid w:val="00A77F97"/>
    <w:rsid w:val="00A77FDE"/>
    <w:rsid w:val="00A77FE7"/>
    <w:rsid w:val="00A801EA"/>
    <w:rsid w:val="00A802AE"/>
    <w:rsid w:val="00A8052D"/>
    <w:rsid w:val="00A805AD"/>
    <w:rsid w:val="00A80624"/>
    <w:rsid w:val="00A80DB4"/>
    <w:rsid w:val="00A80DDC"/>
    <w:rsid w:val="00A80F2B"/>
    <w:rsid w:val="00A81005"/>
    <w:rsid w:val="00A8107C"/>
    <w:rsid w:val="00A812A0"/>
    <w:rsid w:val="00A812F5"/>
    <w:rsid w:val="00A816D1"/>
    <w:rsid w:val="00A816EF"/>
    <w:rsid w:val="00A818CA"/>
    <w:rsid w:val="00A81A07"/>
    <w:rsid w:val="00A81A84"/>
    <w:rsid w:val="00A81B89"/>
    <w:rsid w:val="00A81DA6"/>
    <w:rsid w:val="00A82295"/>
    <w:rsid w:val="00A829D9"/>
    <w:rsid w:val="00A82A10"/>
    <w:rsid w:val="00A82BDB"/>
    <w:rsid w:val="00A82EFA"/>
    <w:rsid w:val="00A83374"/>
    <w:rsid w:val="00A835E8"/>
    <w:rsid w:val="00A8361A"/>
    <w:rsid w:val="00A83806"/>
    <w:rsid w:val="00A83831"/>
    <w:rsid w:val="00A83CD1"/>
    <w:rsid w:val="00A840AD"/>
    <w:rsid w:val="00A84317"/>
    <w:rsid w:val="00A8459F"/>
    <w:rsid w:val="00A84A30"/>
    <w:rsid w:val="00A8523B"/>
    <w:rsid w:val="00A856C0"/>
    <w:rsid w:val="00A85B34"/>
    <w:rsid w:val="00A85CE6"/>
    <w:rsid w:val="00A862E4"/>
    <w:rsid w:val="00A8666B"/>
    <w:rsid w:val="00A868FA"/>
    <w:rsid w:val="00A86A25"/>
    <w:rsid w:val="00A86F58"/>
    <w:rsid w:val="00A870F5"/>
    <w:rsid w:val="00A877AD"/>
    <w:rsid w:val="00A879C1"/>
    <w:rsid w:val="00A879F2"/>
    <w:rsid w:val="00A87B07"/>
    <w:rsid w:val="00A87B27"/>
    <w:rsid w:val="00A87C4C"/>
    <w:rsid w:val="00A90212"/>
    <w:rsid w:val="00A9062C"/>
    <w:rsid w:val="00A90953"/>
    <w:rsid w:val="00A90DCE"/>
    <w:rsid w:val="00A912C8"/>
    <w:rsid w:val="00A913C7"/>
    <w:rsid w:val="00A9170A"/>
    <w:rsid w:val="00A91941"/>
    <w:rsid w:val="00A919E8"/>
    <w:rsid w:val="00A91A55"/>
    <w:rsid w:val="00A92131"/>
    <w:rsid w:val="00A9217C"/>
    <w:rsid w:val="00A9252D"/>
    <w:rsid w:val="00A92AB8"/>
    <w:rsid w:val="00A92B13"/>
    <w:rsid w:val="00A92FE9"/>
    <w:rsid w:val="00A933FB"/>
    <w:rsid w:val="00A93446"/>
    <w:rsid w:val="00A936A6"/>
    <w:rsid w:val="00A93AB8"/>
    <w:rsid w:val="00A93BA6"/>
    <w:rsid w:val="00A93DB2"/>
    <w:rsid w:val="00A942EF"/>
    <w:rsid w:val="00A94418"/>
    <w:rsid w:val="00A94796"/>
    <w:rsid w:val="00A94820"/>
    <w:rsid w:val="00A95113"/>
    <w:rsid w:val="00A956C0"/>
    <w:rsid w:val="00A95B4C"/>
    <w:rsid w:val="00A95C89"/>
    <w:rsid w:val="00A960DD"/>
    <w:rsid w:val="00A964C8"/>
    <w:rsid w:val="00A96694"/>
    <w:rsid w:val="00A9676C"/>
    <w:rsid w:val="00A96860"/>
    <w:rsid w:val="00A96B12"/>
    <w:rsid w:val="00A96B72"/>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42F"/>
    <w:rsid w:val="00AA2536"/>
    <w:rsid w:val="00AA28AB"/>
    <w:rsid w:val="00AA2912"/>
    <w:rsid w:val="00AA2ACE"/>
    <w:rsid w:val="00AA2E97"/>
    <w:rsid w:val="00AA347A"/>
    <w:rsid w:val="00AA3AB6"/>
    <w:rsid w:val="00AA3B77"/>
    <w:rsid w:val="00AA3EFA"/>
    <w:rsid w:val="00AA42FB"/>
    <w:rsid w:val="00AA4658"/>
    <w:rsid w:val="00AA4960"/>
    <w:rsid w:val="00AA49A0"/>
    <w:rsid w:val="00AA4D19"/>
    <w:rsid w:val="00AA4D47"/>
    <w:rsid w:val="00AA4DE4"/>
    <w:rsid w:val="00AA4FC9"/>
    <w:rsid w:val="00AA504C"/>
    <w:rsid w:val="00AA51EE"/>
    <w:rsid w:val="00AA54B6"/>
    <w:rsid w:val="00AA5884"/>
    <w:rsid w:val="00AA59F8"/>
    <w:rsid w:val="00AA5C06"/>
    <w:rsid w:val="00AA5E2E"/>
    <w:rsid w:val="00AA676B"/>
    <w:rsid w:val="00AA6941"/>
    <w:rsid w:val="00AA7075"/>
    <w:rsid w:val="00AA72EA"/>
    <w:rsid w:val="00AA74E6"/>
    <w:rsid w:val="00AA752A"/>
    <w:rsid w:val="00AA760F"/>
    <w:rsid w:val="00AA77D4"/>
    <w:rsid w:val="00AA7B06"/>
    <w:rsid w:val="00AA7B67"/>
    <w:rsid w:val="00AA7EFA"/>
    <w:rsid w:val="00AA7F28"/>
    <w:rsid w:val="00AB0875"/>
    <w:rsid w:val="00AB09F3"/>
    <w:rsid w:val="00AB0FCC"/>
    <w:rsid w:val="00AB10A6"/>
    <w:rsid w:val="00AB124E"/>
    <w:rsid w:val="00AB12E4"/>
    <w:rsid w:val="00AB17C8"/>
    <w:rsid w:val="00AB185C"/>
    <w:rsid w:val="00AB1943"/>
    <w:rsid w:val="00AB2045"/>
    <w:rsid w:val="00AB21A2"/>
    <w:rsid w:val="00AB21FA"/>
    <w:rsid w:val="00AB2229"/>
    <w:rsid w:val="00AB2441"/>
    <w:rsid w:val="00AB264E"/>
    <w:rsid w:val="00AB2869"/>
    <w:rsid w:val="00AB2C01"/>
    <w:rsid w:val="00AB2F5E"/>
    <w:rsid w:val="00AB30D5"/>
    <w:rsid w:val="00AB3282"/>
    <w:rsid w:val="00AB330B"/>
    <w:rsid w:val="00AB3699"/>
    <w:rsid w:val="00AB3B05"/>
    <w:rsid w:val="00AB3EA8"/>
    <w:rsid w:val="00AB4250"/>
    <w:rsid w:val="00AB4339"/>
    <w:rsid w:val="00AB4865"/>
    <w:rsid w:val="00AB4A51"/>
    <w:rsid w:val="00AB4B9C"/>
    <w:rsid w:val="00AB4C44"/>
    <w:rsid w:val="00AB4D2A"/>
    <w:rsid w:val="00AB5A53"/>
    <w:rsid w:val="00AB5A98"/>
    <w:rsid w:val="00AB5E04"/>
    <w:rsid w:val="00AB653E"/>
    <w:rsid w:val="00AB6971"/>
    <w:rsid w:val="00AB6F41"/>
    <w:rsid w:val="00AB7741"/>
    <w:rsid w:val="00AB7CD2"/>
    <w:rsid w:val="00AB7ECA"/>
    <w:rsid w:val="00AC0119"/>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3078"/>
    <w:rsid w:val="00AC32A5"/>
    <w:rsid w:val="00AC35D9"/>
    <w:rsid w:val="00AC3772"/>
    <w:rsid w:val="00AC3C6A"/>
    <w:rsid w:val="00AC3CD4"/>
    <w:rsid w:val="00AC4187"/>
    <w:rsid w:val="00AC41C1"/>
    <w:rsid w:val="00AC4299"/>
    <w:rsid w:val="00AC47AB"/>
    <w:rsid w:val="00AC4C7B"/>
    <w:rsid w:val="00AC4D20"/>
    <w:rsid w:val="00AC53C8"/>
    <w:rsid w:val="00AC5535"/>
    <w:rsid w:val="00AC5D47"/>
    <w:rsid w:val="00AC5DE1"/>
    <w:rsid w:val="00AC5EB2"/>
    <w:rsid w:val="00AC6094"/>
    <w:rsid w:val="00AC6125"/>
    <w:rsid w:val="00AC62E4"/>
    <w:rsid w:val="00AC63C7"/>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4C"/>
    <w:rsid w:val="00AD0AE2"/>
    <w:rsid w:val="00AD0E8F"/>
    <w:rsid w:val="00AD0F5F"/>
    <w:rsid w:val="00AD1109"/>
    <w:rsid w:val="00AD1316"/>
    <w:rsid w:val="00AD1681"/>
    <w:rsid w:val="00AD1D09"/>
    <w:rsid w:val="00AD203F"/>
    <w:rsid w:val="00AD20D0"/>
    <w:rsid w:val="00AD20E4"/>
    <w:rsid w:val="00AD216C"/>
    <w:rsid w:val="00AD2B53"/>
    <w:rsid w:val="00AD2F3A"/>
    <w:rsid w:val="00AD300B"/>
    <w:rsid w:val="00AD3268"/>
    <w:rsid w:val="00AD34F4"/>
    <w:rsid w:val="00AD378F"/>
    <w:rsid w:val="00AD45FD"/>
    <w:rsid w:val="00AD545D"/>
    <w:rsid w:val="00AD5795"/>
    <w:rsid w:val="00AD5962"/>
    <w:rsid w:val="00AD5A2D"/>
    <w:rsid w:val="00AD5A35"/>
    <w:rsid w:val="00AD5B47"/>
    <w:rsid w:val="00AD5D27"/>
    <w:rsid w:val="00AD65E0"/>
    <w:rsid w:val="00AD69D2"/>
    <w:rsid w:val="00AD733A"/>
    <w:rsid w:val="00AD741B"/>
    <w:rsid w:val="00AD7755"/>
    <w:rsid w:val="00AD7A23"/>
    <w:rsid w:val="00AD7C8B"/>
    <w:rsid w:val="00AD7ED2"/>
    <w:rsid w:val="00AE0042"/>
    <w:rsid w:val="00AE0274"/>
    <w:rsid w:val="00AE02B8"/>
    <w:rsid w:val="00AE04EB"/>
    <w:rsid w:val="00AE060C"/>
    <w:rsid w:val="00AE070F"/>
    <w:rsid w:val="00AE08FC"/>
    <w:rsid w:val="00AE0D79"/>
    <w:rsid w:val="00AE0E05"/>
    <w:rsid w:val="00AE1403"/>
    <w:rsid w:val="00AE148B"/>
    <w:rsid w:val="00AE15FB"/>
    <w:rsid w:val="00AE1624"/>
    <w:rsid w:val="00AE1649"/>
    <w:rsid w:val="00AE18CD"/>
    <w:rsid w:val="00AE191A"/>
    <w:rsid w:val="00AE1B45"/>
    <w:rsid w:val="00AE21B4"/>
    <w:rsid w:val="00AE220D"/>
    <w:rsid w:val="00AE246C"/>
    <w:rsid w:val="00AE2C52"/>
    <w:rsid w:val="00AE2C71"/>
    <w:rsid w:val="00AE2CC8"/>
    <w:rsid w:val="00AE2DFF"/>
    <w:rsid w:val="00AE2E0E"/>
    <w:rsid w:val="00AE2EBD"/>
    <w:rsid w:val="00AE3077"/>
    <w:rsid w:val="00AE34C5"/>
    <w:rsid w:val="00AE3628"/>
    <w:rsid w:val="00AE3921"/>
    <w:rsid w:val="00AE3AC0"/>
    <w:rsid w:val="00AE3AF4"/>
    <w:rsid w:val="00AE3F39"/>
    <w:rsid w:val="00AE4225"/>
    <w:rsid w:val="00AE4342"/>
    <w:rsid w:val="00AE437D"/>
    <w:rsid w:val="00AE4412"/>
    <w:rsid w:val="00AE4495"/>
    <w:rsid w:val="00AE465E"/>
    <w:rsid w:val="00AE50A7"/>
    <w:rsid w:val="00AE50DD"/>
    <w:rsid w:val="00AE5132"/>
    <w:rsid w:val="00AE5278"/>
    <w:rsid w:val="00AE53E7"/>
    <w:rsid w:val="00AE543D"/>
    <w:rsid w:val="00AE5587"/>
    <w:rsid w:val="00AE56A1"/>
    <w:rsid w:val="00AE586B"/>
    <w:rsid w:val="00AE5CC7"/>
    <w:rsid w:val="00AE60F0"/>
    <w:rsid w:val="00AE6243"/>
    <w:rsid w:val="00AE6994"/>
    <w:rsid w:val="00AE702B"/>
    <w:rsid w:val="00AE71F3"/>
    <w:rsid w:val="00AE7396"/>
    <w:rsid w:val="00AE7A45"/>
    <w:rsid w:val="00AE7ACF"/>
    <w:rsid w:val="00AE7BA7"/>
    <w:rsid w:val="00AE7C1C"/>
    <w:rsid w:val="00AE7C25"/>
    <w:rsid w:val="00AE7CCC"/>
    <w:rsid w:val="00AF00F2"/>
    <w:rsid w:val="00AF01D7"/>
    <w:rsid w:val="00AF02A0"/>
    <w:rsid w:val="00AF0377"/>
    <w:rsid w:val="00AF042E"/>
    <w:rsid w:val="00AF0895"/>
    <w:rsid w:val="00AF09EC"/>
    <w:rsid w:val="00AF0AD8"/>
    <w:rsid w:val="00AF0C71"/>
    <w:rsid w:val="00AF1186"/>
    <w:rsid w:val="00AF11FA"/>
    <w:rsid w:val="00AF15B8"/>
    <w:rsid w:val="00AF16D1"/>
    <w:rsid w:val="00AF17DD"/>
    <w:rsid w:val="00AF19F2"/>
    <w:rsid w:val="00AF1E29"/>
    <w:rsid w:val="00AF2854"/>
    <w:rsid w:val="00AF286E"/>
    <w:rsid w:val="00AF3089"/>
    <w:rsid w:val="00AF30C0"/>
    <w:rsid w:val="00AF33A3"/>
    <w:rsid w:val="00AF33F6"/>
    <w:rsid w:val="00AF3566"/>
    <w:rsid w:val="00AF361C"/>
    <w:rsid w:val="00AF39F8"/>
    <w:rsid w:val="00AF3BA1"/>
    <w:rsid w:val="00AF405D"/>
    <w:rsid w:val="00AF41E3"/>
    <w:rsid w:val="00AF4241"/>
    <w:rsid w:val="00AF4ACF"/>
    <w:rsid w:val="00AF51D3"/>
    <w:rsid w:val="00AF623E"/>
    <w:rsid w:val="00AF62F1"/>
    <w:rsid w:val="00AF6491"/>
    <w:rsid w:val="00AF64D1"/>
    <w:rsid w:val="00AF6626"/>
    <w:rsid w:val="00AF664B"/>
    <w:rsid w:val="00AF6FBC"/>
    <w:rsid w:val="00AF7199"/>
    <w:rsid w:val="00AF72C2"/>
    <w:rsid w:val="00AF7500"/>
    <w:rsid w:val="00AF764A"/>
    <w:rsid w:val="00AF7A37"/>
    <w:rsid w:val="00AF7C49"/>
    <w:rsid w:val="00B00478"/>
    <w:rsid w:val="00B004E5"/>
    <w:rsid w:val="00B006E8"/>
    <w:rsid w:val="00B008F4"/>
    <w:rsid w:val="00B00C6F"/>
    <w:rsid w:val="00B0104D"/>
    <w:rsid w:val="00B010FE"/>
    <w:rsid w:val="00B011A3"/>
    <w:rsid w:val="00B011D3"/>
    <w:rsid w:val="00B014E3"/>
    <w:rsid w:val="00B01522"/>
    <w:rsid w:val="00B01619"/>
    <w:rsid w:val="00B017B4"/>
    <w:rsid w:val="00B017EA"/>
    <w:rsid w:val="00B01CDA"/>
    <w:rsid w:val="00B0215C"/>
    <w:rsid w:val="00B021FD"/>
    <w:rsid w:val="00B022FC"/>
    <w:rsid w:val="00B02469"/>
    <w:rsid w:val="00B02895"/>
    <w:rsid w:val="00B0289D"/>
    <w:rsid w:val="00B02B6D"/>
    <w:rsid w:val="00B02C92"/>
    <w:rsid w:val="00B02DA9"/>
    <w:rsid w:val="00B03165"/>
    <w:rsid w:val="00B0382A"/>
    <w:rsid w:val="00B03A4A"/>
    <w:rsid w:val="00B03CD6"/>
    <w:rsid w:val="00B03DDC"/>
    <w:rsid w:val="00B0403C"/>
    <w:rsid w:val="00B0434A"/>
    <w:rsid w:val="00B0451B"/>
    <w:rsid w:val="00B045B7"/>
    <w:rsid w:val="00B04708"/>
    <w:rsid w:val="00B04944"/>
    <w:rsid w:val="00B0537A"/>
    <w:rsid w:val="00B05687"/>
    <w:rsid w:val="00B0585F"/>
    <w:rsid w:val="00B059FF"/>
    <w:rsid w:val="00B05AF7"/>
    <w:rsid w:val="00B05D9D"/>
    <w:rsid w:val="00B05EB5"/>
    <w:rsid w:val="00B06437"/>
    <w:rsid w:val="00B06755"/>
    <w:rsid w:val="00B069FC"/>
    <w:rsid w:val="00B06DFC"/>
    <w:rsid w:val="00B06EFB"/>
    <w:rsid w:val="00B06F09"/>
    <w:rsid w:val="00B0716F"/>
    <w:rsid w:val="00B07356"/>
    <w:rsid w:val="00B0744B"/>
    <w:rsid w:val="00B07731"/>
    <w:rsid w:val="00B101F1"/>
    <w:rsid w:val="00B10BF9"/>
    <w:rsid w:val="00B11052"/>
    <w:rsid w:val="00B113DD"/>
    <w:rsid w:val="00B117CC"/>
    <w:rsid w:val="00B11A11"/>
    <w:rsid w:val="00B11A1C"/>
    <w:rsid w:val="00B1223A"/>
    <w:rsid w:val="00B12315"/>
    <w:rsid w:val="00B1252E"/>
    <w:rsid w:val="00B1288A"/>
    <w:rsid w:val="00B12AE7"/>
    <w:rsid w:val="00B131E3"/>
    <w:rsid w:val="00B1327B"/>
    <w:rsid w:val="00B13642"/>
    <w:rsid w:val="00B137E1"/>
    <w:rsid w:val="00B13939"/>
    <w:rsid w:val="00B139FD"/>
    <w:rsid w:val="00B13B20"/>
    <w:rsid w:val="00B13D76"/>
    <w:rsid w:val="00B14056"/>
    <w:rsid w:val="00B140E9"/>
    <w:rsid w:val="00B14427"/>
    <w:rsid w:val="00B14631"/>
    <w:rsid w:val="00B14C1A"/>
    <w:rsid w:val="00B14E14"/>
    <w:rsid w:val="00B15097"/>
    <w:rsid w:val="00B151EC"/>
    <w:rsid w:val="00B1521D"/>
    <w:rsid w:val="00B152A8"/>
    <w:rsid w:val="00B15672"/>
    <w:rsid w:val="00B15DF0"/>
    <w:rsid w:val="00B16143"/>
    <w:rsid w:val="00B16628"/>
    <w:rsid w:val="00B1666F"/>
    <w:rsid w:val="00B1695B"/>
    <w:rsid w:val="00B16B52"/>
    <w:rsid w:val="00B173B3"/>
    <w:rsid w:val="00B17780"/>
    <w:rsid w:val="00B17D65"/>
    <w:rsid w:val="00B20159"/>
    <w:rsid w:val="00B20271"/>
    <w:rsid w:val="00B202FB"/>
    <w:rsid w:val="00B2043B"/>
    <w:rsid w:val="00B205DF"/>
    <w:rsid w:val="00B2068F"/>
    <w:rsid w:val="00B2071F"/>
    <w:rsid w:val="00B20E0D"/>
    <w:rsid w:val="00B21359"/>
    <w:rsid w:val="00B2154E"/>
    <w:rsid w:val="00B219C0"/>
    <w:rsid w:val="00B21C2E"/>
    <w:rsid w:val="00B21C3D"/>
    <w:rsid w:val="00B21F46"/>
    <w:rsid w:val="00B21FD6"/>
    <w:rsid w:val="00B22132"/>
    <w:rsid w:val="00B22220"/>
    <w:rsid w:val="00B2254F"/>
    <w:rsid w:val="00B22748"/>
    <w:rsid w:val="00B22DB9"/>
    <w:rsid w:val="00B22E11"/>
    <w:rsid w:val="00B2304F"/>
    <w:rsid w:val="00B230D2"/>
    <w:rsid w:val="00B23663"/>
    <w:rsid w:val="00B23688"/>
    <w:rsid w:val="00B2391B"/>
    <w:rsid w:val="00B23A16"/>
    <w:rsid w:val="00B23A86"/>
    <w:rsid w:val="00B23E09"/>
    <w:rsid w:val="00B2414B"/>
    <w:rsid w:val="00B24597"/>
    <w:rsid w:val="00B2471C"/>
    <w:rsid w:val="00B247AB"/>
    <w:rsid w:val="00B24F10"/>
    <w:rsid w:val="00B2539D"/>
    <w:rsid w:val="00B25660"/>
    <w:rsid w:val="00B257AC"/>
    <w:rsid w:val="00B25AB0"/>
    <w:rsid w:val="00B25BC7"/>
    <w:rsid w:val="00B26183"/>
    <w:rsid w:val="00B263FB"/>
    <w:rsid w:val="00B267D9"/>
    <w:rsid w:val="00B26A8B"/>
    <w:rsid w:val="00B26C98"/>
    <w:rsid w:val="00B26D31"/>
    <w:rsid w:val="00B26F67"/>
    <w:rsid w:val="00B27546"/>
    <w:rsid w:val="00B27577"/>
    <w:rsid w:val="00B27732"/>
    <w:rsid w:val="00B27C76"/>
    <w:rsid w:val="00B27C8A"/>
    <w:rsid w:val="00B27D32"/>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0EC"/>
    <w:rsid w:val="00B31188"/>
    <w:rsid w:val="00B3139D"/>
    <w:rsid w:val="00B315D0"/>
    <w:rsid w:val="00B31601"/>
    <w:rsid w:val="00B3186D"/>
    <w:rsid w:val="00B31A31"/>
    <w:rsid w:val="00B31AD1"/>
    <w:rsid w:val="00B31D3E"/>
    <w:rsid w:val="00B31DDE"/>
    <w:rsid w:val="00B31E3E"/>
    <w:rsid w:val="00B31FA7"/>
    <w:rsid w:val="00B320BF"/>
    <w:rsid w:val="00B3245C"/>
    <w:rsid w:val="00B32970"/>
    <w:rsid w:val="00B32AC1"/>
    <w:rsid w:val="00B32B7F"/>
    <w:rsid w:val="00B32F84"/>
    <w:rsid w:val="00B3327A"/>
    <w:rsid w:val="00B33C49"/>
    <w:rsid w:val="00B34047"/>
    <w:rsid w:val="00B3409D"/>
    <w:rsid w:val="00B3435D"/>
    <w:rsid w:val="00B3486E"/>
    <w:rsid w:val="00B34A90"/>
    <w:rsid w:val="00B34B0B"/>
    <w:rsid w:val="00B34B89"/>
    <w:rsid w:val="00B35452"/>
    <w:rsid w:val="00B35590"/>
    <w:rsid w:val="00B355C1"/>
    <w:rsid w:val="00B35852"/>
    <w:rsid w:val="00B35A9B"/>
    <w:rsid w:val="00B362D0"/>
    <w:rsid w:val="00B366BB"/>
    <w:rsid w:val="00B36887"/>
    <w:rsid w:val="00B36B46"/>
    <w:rsid w:val="00B36B7E"/>
    <w:rsid w:val="00B36DDB"/>
    <w:rsid w:val="00B3705D"/>
    <w:rsid w:val="00B3714A"/>
    <w:rsid w:val="00B371B2"/>
    <w:rsid w:val="00B3766E"/>
    <w:rsid w:val="00B3780F"/>
    <w:rsid w:val="00B37B59"/>
    <w:rsid w:val="00B37DF9"/>
    <w:rsid w:val="00B40117"/>
    <w:rsid w:val="00B40404"/>
    <w:rsid w:val="00B40490"/>
    <w:rsid w:val="00B40568"/>
    <w:rsid w:val="00B40730"/>
    <w:rsid w:val="00B407D3"/>
    <w:rsid w:val="00B40A02"/>
    <w:rsid w:val="00B40EEC"/>
    <w:rsid w:val="00B40F77"/>
    <w:rsid w:val="00B41192"/>
    <w:rsid w:val="00B4131F"/>
    <w:rsid w:val="00B413C0"/>
    <w:rsid w:val="00B4157B"/>
    <w:rsid w:val="00B4157C"/>
    <w:rsid w:val="00B41609"/>
    <w:rsid w:val="00B41637"/>
    <w:rsid w:val="00B4165A"/>
    <w:rsid w:val="00B41BB2"/>
    <w:rsid w:val="00B41C04"/>
    <w:rsid w:val="00B41C7D"/>
    <w:rsid w:val="00B41FA0"/>
    <w:rsid w:val="00B42060"/>
    <w:rsid w:val="00B4207D"/>
    <w:rsid w:val="00B42ABC"/>
    <w:rsid w:val="00B42B2E"/>
    <w:rsid w:val="00B42B63"/>
    <w:rsid w:val="00B42F96"/>
    <w:rsid w:val="00B43158"/>
    <w:rsid w:val="00B43318"/>
    <w:rsid w:val="00B43396"/>
    <w:rsid w:val="00B433BF"/>
    <w:rsid w:val="00B433FC"/>
    <w:rsid w:val="00B436E3"/>
    <w:rsid w:val="00B437BF"/>
    <w:rsid w:val="00B43F42"/>
    <w:rsid w:val="00B44090"/>
    <w:rsid w:val="00B446C4"/>
    <w:rsid w:val="00B449B7"/>
    <w:rsid w:val="00B44A92"/>
    <w:rsid w:val="00B44ACF"/>
    <w:rsid w:val="00B45193"/>
    <w:rsid w:val="00B460AC"/>
    <w:rsid w:val="00B46279"/>
    <w:rsid w:val="00B46634"/>
    <w:rsid w:val="00B46E84"/>
    <w:rsid w:val="00B47452"/>
    <w:rsid w:val="00B4746D"/>
    <w:rsid w:val="00B475CF"/>
    <w:rsid w:val="00B476D1"/>
    <w:rsid w:val="00B4778C"/>
    <w:rsid w:val="00B47903"/>
    <w:rsid w:val="00B47967"/>
    <w:rsid w:val="00B479E9"/>
    <w:rsid w:val="00B47ABE"/>
    <w:rsid w:val="00B47D7C"/>
    <w:rsid w:val="00B50D91"/>
    <w:rsid w:val="00B51186"/>
    <w:rsid w:val="00B5148A"/>
    <w:rsid w:val="00B514F2"/>
    <w:rsid w:val="00B5150D"/>
    <w:rsid w:val="00B5171E"/>
    <w:rsid w:val="00B51B53"/>
    <w:rsid w:val="00B51C31"/>
    <w:rsid w:val="00B52A97"/>
    <w:rsid w:val="00B52C49"/>
    <w:rsid w:val="00B52CFB"/>
    <w:rsid w:val="00B5306F"/>
    <w:rsid w:val="00B530C5"/>
    <w:rsid w:val="00B531F3"/>
    <w:rsid w:val="00B539D3"/>
    <w:rsid w:val="00B53B29"/>
    <w:rsid w:val="00B53B95"/>
    <w:rsid w:val="00B53C35"/>
    <w:rsid w:val="00B53C9B"/>
    <w:rsid w:val="00B53D45"/>
    <w:rsid w:val="00B53E3A"/>
    <w:rsid w:val="00B53E97"/>
    <w:rsid w:val="00B5401C"/>
    <w:rsid w:val="00B541ED"/>
    <w:rsid w:val="00B54898"/>
    <w:rsid w:val="00B548BB"/>
    <w:rsid w:val="00B548BE"/>
    <w:rsid w:val="00B54C6B"/>
    <w:rsid w:val="00B54D5D"/>
    <w:rsid w:val="00B54D66"/>
    <w:rsid w:val="00B54FF8"/>
    <w:rsid w:val="00B5523D"/>
    <w:rsid w:val="00B5582C"/>
    <w:rsid w:val="00B55A25"/>
    <w:rsid w:val="00B55DC8"/>
    <w:rsid w:val="00B55E70"/>
    <w:rsid w:val="00B560C3"/>
    <w:rsid w:val="00B563A7"/>
    <w:rsid w:val="00B565DE"/>
    <w:rsid w:val="00B56731"/>
    <w:rsid w:val="00B5683C"/>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4E5"/>
    <w:rsid w:val="00B62758"/>
    <w:rsid w:val="00B62808"/>
    <w:rsid w:val="00B62984"/>
    <w:rsid w:val="00B632A5"/>
    <w:rsid w:val="00B632AA"/>
    <w:rsid w:val="00B636AE"/>
    <w:rsid w:val="00B639B9"/>
    <w:rsid w:val="00B63AE0"/>
    <w:rsid w:val="00B63BBD"/>
    <w:rsid w:val="00B63DB5"/>
    <w:rsid w:val="00B6415C"/>
    <w:rsid w:val="00B641F9"/>
    <w:rsid w:val="00B64A21"/>
    <w:rsid w:val="00B65350"/>
    <w:rsid w:val="00B65717"/>
    <w:rsid w:val="00B65939"/>
    <w:rsid w:val="00B65977"/>
    <w:rsid w:val="00B65C44"/>
    <w:rsid w:val="00B65C57"/>
    <w:rsid w:val="00B65E98"/>
    <w:rsid w:val="00B65EF6"/>
    <w:rsid w:val="00B66147"/>
    <w:rsid w:val="00B667E9"/>
    <w:rsid w:val="00B66C42"/>
    <w:rsid w:val="00B66C81"/>
    <w:rsid w:val="00B6701E"/>
    <w:rsid w:val="00B67293"/>
    <w:rsid w:val="00B67429"/>
    <w:rsid w:val="00B67936"/>
    <w:rsid w:val="00B67CD3"/>
    <w:rsid w:val="00B67FE3"/>
    <w:rsid w:val="00B700D1"/>
    <w:rsid w:val="00B70197"/>
    <w:rsid w:val="00B703BF"/>
    <w:rsid w:val="00B705A0"/>
    <w:rsid w:val="00B70610"/>
    <w:rsid w:val="00B7067D"/>
    <w:rsid w:val="00B706CF"/>
    <w:rsid w:val="00B70AE2"/>
    <w:rsid w:val="00B70C23"/>
    <w:rsid w:val="00B70E24"/>
    <w:rsid w:val="00B70FA3"/>
    <w:rsid w:val="00B719B9"/>
    <w:rsid w:val="00B71D92"/>
    <w:rsid w:val="00B71D9E"/>
    <w:rsid w:val="00B71E7C"/>
    <w:rsid w:val="00B71F19"/>
    <w:rsid w:val="00B72202"/>
    <w:rsid w:val="00B722A3"/>
    <w:rsid w:val="00B722CD"/>
    <w:rsid w:val="00B728E5"/>
    <w:rsid w:val="00B72942"/>
    <w:rsid w:val="00B731F0"/>
    <w:rsid w:val="00B7342D"/>
    <w:rsid w:val="00B73546"/>
    <w:rsid w:val="00B73629"/>
    <w:rsid w:val="00B736B5"/>
    <w:rsid w:val="00B738FD"/>
    <w:rsid w:val="00B73B71"/>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977"/>
    <w:rsid w:val="00B76A45"/>
    <w:rsid w:val="00B7718E"/>
    <w:rsid w:val="00B772DD"/>
    <w:rsid w:val="00B77BC7"/>
    <w:rsid w:val="00B77CFD"/>
    <w:rsid w:val="00B8026B"/>
    <w:rsid w:val="00B8087F"/>
    <w:rsid w:val="00B80992"/>
    <w:rsid w:val="00B80AAC"/>
    <w:rsid w:val="00B80BAB"/>
    <w:rsid w:val="00B80D07"/>
    <w:rsid w:val="00B8123C"/>
    <w:rsid w:val="00B815C2"/>
    <w:rsid w:val="00B816AD"/>
    <w:rsid w:val="00B817A2"/>
    <w:rsid w:val="00B817E7"/>
    <w:rsid w:val="00B81B31"/>
    <w:rsid w:val="00B81BE0"/>
    <w:rsid w:val="00B81F19"/>
    <w:rsid w:val="00B81F1C"/>
    <w:rsid w:val="00B82D77"/>
    <w:rsid w:val="00B82FD5"/>
    <w:rsid w:val="00B83089"/>
    <w:rsid w:val="00B8365A"/>
    <w:rsid w:val="00B8369D"/>
    <w:rsid w:val="00B83797"/>
    <w:rsid w:val="00B83980"/>
    <w:rsid w:val="00B83D39"/>
    <w:rsid w:val="00B83EC8"/>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3D"/>
    <w:rsid w:val="00B86846"/>
    <w:rsid w:val="00B868B2"/>
    <w:rsid w:val="00B86DCC"/>
    <w:rsid w:val="00B87285"/>
    <w:rsid w:val="00B872ED"/>
    <w:rsid w:val="00B8766D"/>
    <w:rsid w:val="00B8794B"/>
    <w:rsid w:val="00B8795B"/>
    <w:rsid w:val="00B87A37"/>
    <w:rsid w:val="00B87ABC"/>
    <w:rsid w:val="00B87FBC"/>
    <w:rsid w:val="00B9020F"/>
    <w:rsid w:val="00B9027B"/>
    <w:rsid w:val="00B902EF"/>
    <w:rsid w:val="00B90B5A"/>
    <w:rsid w:val="00B90C92"/>
    <w:rsid w:val="00B90CD7"/>
    <w:rsid w:val="00B90E82"/>
    <w:rsid w:val="00B91067"/>
    <w:rsid w:val="00B911A4"/>
    <w:rsid w:val="00B911E7"/>
    <w:rsid w:val="00B91698"/>
    <w:rsid w:val="00B9211B"/>
    <w:rsid w:val="00B926F9"/>
    <w:rsid w:val="00B9274B"/>
    <w:rsid w:val="00B92F24"/>
    <w:rsid w:val="00B93401"/>
    <w:rsid w:val="00B93472"/>
    <w:rsid w:val="00B934AC"/>
    <w:rsid w:val="00B936A2"/>
    <w:rsid w:val="00B945CC"/>
    <w:rsid w:val="00B9511E"/>
    <w:rsid w:val="00B954A5"/>
    <w:rsid w:val="00B95729"/>
    <w:rsid w:val="00B95D9B"/>
    <w:rsid w:val="00B95EF4"/>
    <w:rsid w:val="00B95EF5"/>
    <w:rsid w:val="00B961C9"/>
    <w:rsid w:val="00B9621B"/>
    <w:rsid w:val="00B9648B"/>
    <w:rsid w:val="00B964A1"/>
    <w:rsid w:val="00B9664E"/>
    <w:rsid w:val="00B9667C"/>
    <w:rsid w:val="00B9670B"/>
    <w:rsid w:val="00B96935"/>
    <w:rsid w:val="00B96AC8"/>
    <w:rsid w:val="00B96AF1"/>
    <w:rsid w:val="00B96CC7"/>
    <w:rsid w:val="00B96E88"/>
    <w:rsid w:val="00B97016"/>
    <w:rsid w:val="00B97164"/>
    <w:rsid w:val="00B9733D"/>
    <w:rsid w:val="00B9748A"/>
    <w:rsid w:val="00B97DD3"/>
    <w:rsid w:val="00B97E4D"/>
    <w:rsid w:val="00B97FB7"/>
    <w:rsid w:val="00BA0371"/>
    <w:rsid w:val="00BA0463"/>
    <w:rsid w:val="00BA05A9"/>
    <w:rsid w:val="00BA0941"/>
    <w:rsid w:val="00BA0C92"/>
    <w:rsid w:val="00BA10EB"/>
    <w:rsid w:val="00BA1178"/>
    <w:rsid w:val="00BA13FD"/>
    <w:rsid w:val="00BA15D2"/>
    <w:rsid w:val="00BA16E0"/>
    <w:rsid w:val="00BA1DDB"/>
    <w:rsid w:val="00BA2395"/>
    <w:rsid w:val="00BA2620"/>
    <w:rsid w:val="00BA278B"/>
    <w:rsid w:val="00BA2941"/>
    <w:rsid w:val="00BA297B"/>
    <w:rsid w:val="00BA2B82"/>
    <w:rsid w:val="00BA2DF6"/>
    <w:rsid w:val="00BA3181"/>
    <w:rsid w:val="00BA3548"/>
    <w:rsid w:val="00BA36D2"/>
    <w:rsid w:val="00BA36E3"/>
    <w:rsid w:val="00BA3738"/>
    <w:rsid w:val="00BA3A00"/>
    <w:rsid w:val="00BA3BF0"/>
    <w:rsid w:val="00BA3F40"/>
    <w:rsid w:val="00BA40D7"/>
    <w:rsid w:val="00BA4239"/>
    <w:rsid w:val="00BA4CC8"/>
    <w:rsid w:val="00BA50B6"/>
    <w:rsid w:val="00BA5155"/>
    <w:rsid w:val="00BA52A1"/>
    <w:rsid w:val="00BA52AF"/>
    <w:rsid w:val="00BA555B"/>
    <w:rsid w:val="00BA567C"/>
    <w:rsid w:val="00BA5B97"/>
    <w:rsid w:val="00BA5BA1"/>
    <w:rsid w:val="00BA5CED"/>
    <w:rsid w:val="00BA5D40"/>
    <w:rsid w:val="00BA5F85"/>
    <w:rsid w:val="00BA61C8"/>
    <w:rsid w:val="00BA66E8"/>
    <w:rsid w:val="00BA6CE1"/>
    <w:rsid w:val="00BA6E02"/>
    <w:rsid w:val="00BA74E8"/>
    <w:rsid w:val="00BA7A0F"/>
    <w:rsid w:val="00BA7FC8"/>
    <w:rsid w:val="00BA7FD7"/>
    <w:rsid w:val="00BB0038"/>
    <w:rsid w:val="00BB0269"/>
    <w:rsid w:val="00BB04AE"/>
    <w:rsid w:val="00BB05EB"/>
    <w:rsid w:val="00BB0836"/>
    <w:rsid w:val="00BB0C93"/>
    <w:rsid w:val="00BB177D"/>
    <w:rsid w:val="00BB1896"/>
    <w:rsid w:val="00BB1994"/>
    <w:rsid w:val="00BB1B21"/>
    <w:rsid w:val="00BB1DDD"/>
    <w:rsid w:val="00BB2513"/>
    <w:rsid w:val="00BB271D"/>
    <w:rsid w:val="00BB2ED8"/>
    <w:rsid w:val="00BB2EF3"/>
    <w:rsid w:val="00BB301D"/>
    <w:rsid w:val="00BB345B"/>
    <w:rsid w:val="00BB3500"/>
    <w:rsid w:val="00BB368B"/>
    <w:rsid w:val="00BB3B54"/>
    <w:rsid w:val="00BB3C69"/>
    <w:rsid w:val="00BB3D37"/>
    <w:rsid w:val="00BB3D7A"/>
    <w:rsid w:val="00BB46ED"/>
    <w:rsid w:val="00BB474A"/>
    <w:rsid w:val="00BB4782"/>
    <w:rsid w:val="00BB4873"/>
    <w:rsid w:val="00BB48FB"/>
    <w:rsid w:val="00BB48FF"/>
    <w:rsid w:val="00BB4D32"/>
    <w:rsid w:val="00BB512A"/>
    <w:rsid w:val="00BB51FB"/>
    <w:rsid w:val="00BB5C88"/>
    <w:rsid w:val="00BB6272"/>
    <w:rsid w:val="00BB668A"/>
    <w:rsid w:val="00BB68EC"/>
    <w:rsid w:val="00BB6E82"/>
    <w:rsid w:val="00BB7013"/>
    <w:rsid w:val="00BB7070"/>
    <w:rsid w:val="00BB72DF"/>
    <w:rsid w:val="00BB75CC"/>
    <w:rsid w:val="00BB76D6"/>
    <w:rsid w:val="00BC0478"/>
    <w:rsid w:val="00BC053D"/>
    <w:rsid w:val="00BC0684"/>
    <w:rsid w:val="00BC0A1E"/>
    <w:rsid w:val="00BC0B8F"/>
    <w:rsid w:val="00BC0D22"/>
    <w:rsid w:val="00BC0E07"/>
    <w:rsid w:val="00BC0F55"/>
    <w:rsid w:val="00BC1149"/>
    <w:rsid w:val="00BC13AE"/>
    <w:rsid w:val="00BC1786"/>
    <w:rsid w:val="00BC1A9E"/>
    <w:rsid w:val="00BC1D8A"/>
    <w:rsid w:val="00BC243E"/>
    <w:rsid w:val="00BC249B"/>
    <w:rsid w:val="00BC2600"/>
    <w:rsid w:val="00BC2F32"/>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AE"/>
    <w:rsid w:val="00BC745E"/>
    <w:rsid w:val="00BC76CE"/>
    <w:rsid w:val="00BC77E1"/>
    <w:rsid w:val="00BC7873"/>
    <w:rsid w:val="00BC7B15"/>
    <w:rsid w:val="00BC7DF7"/>
    <w:rsid w:val="00BD0132"/>
    <w:rsid w:val="00BD0545"/>
    <w:rsid w:val="00BD0ACF"/>
    <w:rsid w:val="00BD0B11"/>
    <w:rsid w:val="00BD0BA7"/>
    <w:rsid w:val="00BD0D89"/>
    <w:rsid w:val="00BD0D8A"/>
    <w:rsid w:val="00BD127C"/>
    <w:rsid w:val="00BD179D"/>
    <w:rsid w:val="00BD1B0C"/>
    <w:rsid w:val="00BD1BE9"/>
    <w:rsid w:val="00BD1D54"/>
    <w:rsid w:val="00BD1E05"/>
    <w:rsid w:val="00BD2253"/>
    <w:rsid w:val="00BD251F"/>
    <w:rsid w:val="00BD25C8"/>
    <w:rsid w:val="00BD260E"/>
    <w:rsid w:val="00BD2C7D"/>
    <w:rsid w:val="00BD2EB7"/>
    <w:rsid w:val="00BD303F"/>
    <w:rsid w:val="00BD30CB"/>
    <w:rsid w:val="00BD3428"/>
    <w:rsid w:val="00BD35DE"/>
    <w:rsid w:val="00BD373C"/>
    <w:rsid w:val="00BD3764"/>
    <w:rsid w:val="00BD3C7F"/>
    <w:rsid w:val="00BD3DA3"/>
    <w:rsid w:val="00BD4455"/>
    <w:rsid w:val="00BD49BB"/>
    <w:rsid w:val="00BD49C6"/>
    <w:rsid w:val="00BD4CB4"/>
    <w:rsid w:val="00BD4CFC"/>
    <w:rsid w:val="00BD4DB1"/>
    <w:rsid w:val="00BD5177"/>
    <w:rsid w:val="00BD5252"/>
    <w:rsid w:val="00BD5520"/>
    <w:rsid w:val="00BD5784"/>
    <w:rsid w:val="00BD57C5"/>
    <w:rsid w:val="00BD59A3"/>
    <w:rsid w:val="00BD603D"/>
    <w:rsid w:val="00BD604C"/>
    <w:rsid w:val="00BD6162"/>
    <w:rsid w:val="00BD67E5"/>
    <w:rsid w:val="00BD6B0C"/>
    <w:rsid w:val="00BD6CBF"/>
    <w:rsid w:val="00BD6FFB"/>
    <w:rsid w:val="00BD7490"/>
    <w:rsid w:val="00BD7516"/>
    <w:rsid w:val="00BD7578"/>
    <w:rsid w:val="00BD7659"/>
    <w:rsid w:val="00BD77CE"/>
    <w:rsid w:val="00BD7A4B"/>
    <w:rsid w:val="00BD7B09"/>
    <w:rsid w:val="00BD7BF0"/>
    <w:rsid w:val="00BD7CE1"/>
    <w:rsid w:val="00BE0002"/>
    <w:rsid w:val="00BE0558"/>
    <w:rsid w:val="00BE09BC"/>
    <w:rsid w:val="00BE1274"/>
    <w:rsid w:val="00BE1467"/>
    <w:rsid w:val="00BE14D7"/>
    <w:rsid w:val="00BE14E7"/>
    <w:rsid w:val="00BE1972"/>
    <w:rsid w:val="00BE214C"/>
    <w:rsid w:val="00BE2228"/>
    <w:rsid w:val="00BE25F4"/>
    <w:rsid w:val="00BE2CEF"/>
    <w:rsid w:val="00BE2D8A"/>
    <w:rsid w:val="00BE343C"/>
    <w:rsid w:val="00BE3864"/>
    <w:rsid w:val="00BE38BD"/>
    <w:rsid w:val="00BE3B07"/>
    <w:rsid w:val="00BE3BED"/>
    <w:rsid w:val="00BE3DCB"/>
    <w:rsid w:val="00BE42B5"/>
    <w:rsid w:val="00BE44F2"/>
    <w:rsid w:val="00BE45D1"/>
    <w:rsid w:val="00BE4817"/>
    <w:rsid w:val="00BE4CB5"/>
    <w:rsid w:val="00BE4D47"/>
    <w:rsid w:val="00BE4D57"/>
    <w:rsid w:val="00BE4DAD"/>
    <w:rsid w:val="00BE5048"/>
    <w:rsid w:val="00BE530F"/>
    <w:rsid w:val="00BE5433"/>
    <w:rsid w:val="00BE54CA"/>
    <w:rsid w:val="00BE59A8"/>
    <w:rsid w:val="00BE59F8"/>
    <w:rsid w:val="00BE5D4C"/>
    <w:rsid w:val="00BE5E1B"/>
    <w:rsid w:val="00BE5EE9"/>
    <w:rsid w:val="00BE6061"/>
    <w:rsid w:val="00BE6124"/>
    <w:rsid w:val="00BE6572"/>
    <w:rsid w:val="00BE6759"/>
    <w:rsid w:val="00BE68CE"/>
    <w:rsid w:val="00BE68FA"/>
    <w:rsid w:val="00BE69F5"/>
    <w:rsid w:val="00BE6BA3"/>
    <w:rsid w:val="00BE6BAA"/>
    <w:rsid w:val="00BE786A"/>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3E7"/>
    <w:rsid w:val="00BF272D"/>
    <w:rsid w:val="00BF294B"/>
    <w:rsid w:val="00BF2B41"/>
    <w:rsid w:val="00BF2D38"/>
    <w:rsid w:val="00BF2DF0"/>
    <w:rsid w:val="00BF31C7"/>
    <w:rsid w:val="00BF3458"/>
    <w:rsid w:val="00BF34EF"/>
    <w:rsid w:val="00BF3C7D"/>
    <w:rsid w:val="00BF3FB0"/>
    <w:rsid w:val="00BF400D"/>
    <w:rsid w:val="00BF43B1"/>
    <w:rsid w:val="00BF45B8"/>
    <w:rsid w:val="00BF4627"/>
    <w:rsid w:val="00BF4BDA"/>
    <w:rsid w:val="00BF4C72"/>
    <w:rsid w:val="00BF4D46"/>
    <w:rsid w:val="00BF4D5B"/>
    <w:rsid w:val="00BF53B1"/>
    <w:rsid w:val="00BF5F10"/>
    <w:rsid w:val="00BF611E"/>
    <w:rsid w:val="00BF616C"/>
    <w:rsid w:val="00BF67C1"/>
    <w:rsid w:val="00BF6A68"/>
    <w:rsid w:val="00BF6A9D"/>
    <w:rsid w:val="00BF6DC7"/>
    <w:rsid w:val="00BF70A6"/>
    <w:rsid w:val="00BF71D8"/>
    <w:rsid w:val="00BF7B4F"/>
    <w:rsid w:val="00BF7CDC"/>
    <w:rsid w:val="00BF7CF2"/>
    <w:rsid w:val="00BF7FF5"/>
    <w:rsid w:val="00C00048"/>
    <w:rsid w:val="00C007E0"/>
    <w:rsid w:val="00C00821"/>
    <w:rsid w:val="00C0089E"/>
    <w:rsid w:val="00C00ABC"/>
    <w:rsid w:val="00C00EC4"/>
    <w:rsid w:val="00C01005"/>
    <w:rsid w:val="00C012A1"/>
    <w:rsid w:val="00C013FA"/>
    <w:rsid w:val="00C0197D"/>
    <w:rsid w:val="00C01EC8"/>
    <w:rsid w:val="00C02174"/>
    <w:rsid w:val="00C02394"/>
    <w:rsid w:val="00C025E3"/>
    <w:rsid w:val="00C02805"/>
    <w:rsid w:val="00C0287B"/>
    <w:rsid w:val="00C029D5"/>
    <w:rsid w:val="00C02EE2"/>
    <w:rsid w:val="00C02FA8"/>
    <w:rsid w:val="00C03284"/>
    <w:rsid w:val="00C03297"/>
    <w:rsid w:val="00C032A3"/>
    <w:rsid w:val="00C0338D"/>
    <w:rsid w:val="00C03779"/>
    <w:rsid w:val="00C037A3"/>
    <w:rsid w:val="00C03826"/>
    <w:rsid w:val="00C04089"/>
    <w:rsid w:val="00C041F0"/>
    <w:rsid w:val="00C04259"/>
    <w:rsid w:val="00C04577"/>
    <w:rsid w:val="00C04AE5"/>
    <w:rsid w:val="00C04CFA"/>
    <w:rsid w:val="00C04F8A"/>
    <w:rsid w:val="00C055EE"/>
    <w:rsid w:val="00C0576D"/>
    <w:rsid w:val="00C058A6"/>
    <w:rsid w:val="00C05918"/>
    <w:rsid w:val="00C05EAC"/>
    <w:rsid w:val="00C06173"/>
    <w:rsid w:val="00C0632B"/>
    <w:rsid w:val="00C064DF"/>
    <w:rsid w:val="00C06633"/>
    <w:rsid w:val="00C06829"/>
    <w:rsid w:val="00C068FA"/>
    <w:rsid w:val="00C074C9"/>
    <w:rsid w:val="00C079F7"/>
    <w:rsid w:val="00C07D3B"/>
    <w:rsid w:val="00C07E74"/>
    <w:rsid w:val="00C10282"/>
    <w:rsid w:val="00C104FF"/>
    <w:rsid w:val="00C10AD9"/>
    <w:rsid w:val="00C10E44"/>
    <w:rsid w:val="00C1138E"/>
    <w:rsid w:val="00C1173C"/>
    <w:rsid w:val="00C117BE"/>
    <w:rsid w:val="00C12132"/>
    <w:rsid w:val="00C12625"/>
    <w:rsid w:val="00C126B6"/>
    <w:rsid w:val="00C1273D"/>
    <w:rsid w:val="00C12E87"/>
    <w:rsid w:val="00C13022"/>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8"/>
    <w:rsid w:val="00C173BD"/>
    <w:rsid w:val="00C17596"/>
    <w:rsid w:val="00C17C91"/>
    <w:rsid w:val="00C17FE1"/>
    <w:rsid w:val="00C200FA"/>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8B2"/>
    <w:rsid w:val="00C22D21"/>
    <w:rsid w:val="00C22DB5"/>
    <w:rsid w:val="00C22E03"/>
    <w:rsid w:val="00C236C9"/>
    <w:rsid w:val="00C23814"/>
    <w:rsid w:val="00C238B7"/>
    <w:rsid w:val="00C243C9"/>
    <w:rsid w:val="00C244C9"/>
    <w:rsid w:val="00C24526"/>
    <w:rsid w:val="00C245F0"/>
    <w:rsid w:val="00C24667"/>
    <w:rsid w:val="00C24746"/>
    <w:rsid w:val="00C247A1"/>
    <w:rsid w:val="00C24DEA"/>
    <w:rsid w:val="00C251BE"/>
    <w:rsid w:val="00C25330"/>
    <w:rsid w:val="00C25517"/>
    <w:rsid w:val="00C2569E"/>
    <w:rsid w:val="00C2589E"/>
    <w:rsid w:val="00C259D5"/>
    <w:rsid w:val="00C25C0B"/>
    <w:rsid w:val="00C25D40"/>
    <w:rsid w:val="00C25F90"/>
    <w:rsid w:val="00C26576"/>
    <w:rsid w:val="00C266ED"/>
    <w:rsid w:val="00C267B8"/>
    <w:rsid w:val="00C26A20"/>
    <w:rsid w:val="00C27766"/>
    <w:rsid w:val="00C27D7B"/>
    <w:rsid w:val="00C3004C"/>
    <w:rsid w:val="00C300A8"/>
    <w:rsid w:val="00C30246"/>
    <w:rsid w:val="00C30282"/>
    <w:rsid w:val="00C3037E"/>
    <w:rsid w:val="00C30427"/>
    <w:rsid w:val="00C30734"/>
    <w:rsid w:val="00C30849"/>
    <w:rsid w:val="00C30D8A"/>
    <w:rsid w:val="00C30DA1"/>
    <w:rsid w:val="00C3193E"/>
    <w:rsid w:val="00C31AA6"/>
    <w:rsid w:val="00C31C21"/>
    <w:rsid w:val="00C31C91"/>
    <w:rsid w:val="00C31CA2"/>
    <w:rsid w:val="00C320C4"/>
    <w:rsid w:val="00C324D7"/>
    <w:rsid w:val="00C32581"/>
    <w:rsid w:val="00C328BF"/>
    <w:rsid w:val="00C329C7"/>
    <w:rsid w:val="00C32DC2"/>
    <w:rsid w:val="00C33415"/>
    <w:rsid w:val="00C3370B"/>
    <w:rsid w:val="00C337C9"/>
    <w:rsid w:val="00C3384E"/>
    <w:rsid w:val="00C33A26"/>
    <w:rsid w:val="00C33B1E"/>
    <w:rsid w:val="00C33F35"/>
    <w:rsid w:val="00C340EC"/>
    <w:rsid w:val="00C343BF"/>
    <w:rsid w:val="00C34553"/>
    <w:rsid w:val="00C34780"/>
    <w:rsid w:val="00C348CA"/>
    <w:rsid w:val="00C3497C"/>
    <w:rsid w:val="00C34E7E"/>
    <w:rsid w:val="00C35693"/>
    <w:rsid w:val="00C35A58"/>
    <w:rsid w:val="00C35ACF"/>
    <w:rsid w:val="00C35CD0"/>
    <w:rsid w:val="00C35FDE"/>
    <w:rsid w:val="00C360E9"/>
    <w:rsid w:val="00C364C9"/>
    <w:rsid w:val="00C366CB"/>
    <w:rsid w:val="00C367A9"/>
    <w:rsid w:val="00C36A16"/>
    <w:rsid w:val="00C36B01"/>
    <w:rsid w:val="00C36B24"/>
    <w:rsid w:val="00C36F4F"/>
    <w:rsid w:val="00C3733D"/>
    <w:rsid w:val="00C3744C"/>
    <w:rsid w:val="00C3753E"/>
    <w:rsid w:val="00C3777F"/>
    <w:rsid w:val="00C37D18"/>
    <w:rsid w:val="00C402A4"/>
    <w:rsid w:val="00C404EA"/>
    <w:rsid w:val="00C40662"/>
    <w:rsid w:val="00C40BD7"/>
    <w:rsid w:val="00C40DC8"/>
    <w:rsid w:val="00C4104F"/>
    <w:rsid w:val="00C415D1"/>
    <w:rsid w:val="00C41CB7"/>
    <w:rsid w:val="00C41EE4"/>
    <w:rsid w:val="00C421E8"/>
    <w:rsid w:val="00C42267"/>
    <w:rsid w:val="00C4252E"/>
    <w:rsid w:val="00C425B4"/>
    <w:rsid w:val="00C42733"/>
    <w:rsid w:val="00C42EFE"/>
    <w:rsid w:val="00C435AB"/>
    <w:rsid w:val="00C437A0"/>
    <w:rsid w:val="00C43B0A"/>
    <w:rsid w:val="00C4418F"/>
    <w:rsid w:val="00C441C2"/>
    <w:rsid w:val="00C4422A"/>
    <w:rsid w:val="00C4423D"/>
    <w:rsid w:val="00C44948"/>
    <w:rsid w:val="00C4498F"/>
    <w:rsid w:val="00C449DC"/>
    <w:rsid w:val="00C44B7B"/>
    <w:rsid w:val="00C45595"/>
    <w:rsid w:val="00C4568E"/>
    <w:rsid w:val="00C45D1D"/>
    <w:rsid w:val="00C462D3"/>
    <w:rsid w:val="00C463A2"/>
    <w:rsid w:val="00C46A55"/>
    <w:rsid w:val="00C47167"/>
    <w:rsid w:val="00C476B3"/>
    <w:rsid w:val="00C47B54"/>
    <w:rsid w:val="00C503C3"/>
    <w:rsid w:val="00C509FF"/>
    <w:rsid w:val="00C50D29"/>
    <w:rsid w:val="00C510D4"/>
    <w:rsid w:val="00C51197"/>
    <w:rsid w:val="00C5156F"/>
    <w:rsid w:val="00C51C80"/>
    <w:rsid w:val="00C51EE3"/>
    <w:rsid w:val="00C52401"/>
    <w:rsid w:val="00C5257A"/>
    <w:rsid w:val="00C525A0"/>
    <w:rsid w:val="00C52993"/>
    <w:rsid w:val="00C529F0"/>
    <w:rsid w:val="00C52A29"/>
    <w:rsid w:val="00C52C50"/>
    <w:rsid w:val="00C52D90"/>
    <w:rsid w:val="00C52E95"/>
    <w:rsid w:val="00C52FFA"/>
    <w:rsid w:val="00C534C3"/>
    <w:rsid w:val="00C53B09"/>
    <w:rsid w:val="00C53B8F"/>
    <w:rsid w:val="00C53CDA"/>
    <w:rsid w:val="00C53EDE"/>
    <w:rsid w:val="00C53FD6"/>
    <w:rsid w:val="00C5446A"/>
    <w:rsid w:val="00C5458E"/>
    <w:rsid w:val="00C545B7"/>
    <w:rsid w:val="00C545E1"/>
    <w:rsid w:val="00C54719"/>
    <w:rsid w:val="00C5484E"/>
    <w:rsid w:val="00C54A2D"/>
    <w:rsid w:val="00C54C1F"/>
    <w:rsid w:val="00C54E64"/>
    <w:rsid w:val="00C550B6"/>
    <w:rsid w:val="00C5516E"/>
    <w:rsid w:val="00C552C3"/>
    <w:rsid w:val="00C5539C"/>
    <w:rsid w:val="00C554E1"/>
    <w:rsid w:val="00C555A3"/>
    <w:rsid w:val="00C559EF"/>
    <w:rsid w:val="00C55A63"/>
    <w:rsid w:val="00C55FF5"/>
    <w:rsid w:val="00C56020"/>
    <w:rsid w:val="00C56202"/>
    <w:rsid w:val="00C5629A"/>
    <w:rsid w:val="00C5633C"/>
    <w:rsid w:val="00C566AC"/>
    <w:rsid w:val="00C56CCB"/>
    <w:rsid w:val="00C56F4F"/>
    <w:rsid w:val="00C57152"/>
    <w:rsid w:val="00C57329"/>
    <w:rsid w:val="00C57461"/>
    <w:rsid w:val="00C5749F"/>
    <w:rsid w:val="00C57594"/>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B6"/>
    <w:rsid w:val="00C62BF3"/>
    <w:rsid w:val="00C633AA"/>
    <w:rsid w:val="00C6348C"/>
    <w:rsid w:val="00C634C2"/>
    <w:rsid w:val="00C638AE"/>
    <w:rsid w:val="00C63C2C"/>
    <w:rsid w:val="00C63C75"/>
    <w:rsid w:val="00C63E1D"/>
    <w:rsid w:val="00C6415D"/>
    <w:rsid w:val="00C641ED"/>
    <w:rsid w:val="00C643AC"/>
    <w:rsid w:val="00C646A0"/>
    <w:rsid w:val="00C64D76"/>
    <w:rsid w:val="00C64E49"/>
    <w:rsid w:val="00C64E91"/>
    <w:rsid w:val="00C6536D"/>
    <w:rsid w:val="00C65439"/>
    <w:rsid w:val="00C6551A"/>
    <w:rsid w:val="00C65776"/>
    <w:rsid w:val="00C658AB"/>
    <w:rsid w:val="00C65C2C"/>
    <w:rsid w:val="00C65DA1"/>
    <w:rsid w:val="00C65EC1"/>
    <w:rsid w:val="00C66355"/>
    <w:rsid w:val="00C663BF"/>
    <w:rsid w:val="00C66667"/>
    <w:rsid w:val="00C66893"/>
    <w:rsid w:val="00C66CA4"/>
    <w:rsid w:val="00C66DC4"/>
    <w:rsid w:val="00C66EE3"/>
    <w:rsid w:val="00C67020"/>
    <w:rsid w:val="00C67E58"/>
    <w:rsid w:val="00C67EFD"/>
    <w:rsid w:val="00C70320"/>
    <w:rsid w:val="00C707AC"/>
    <w:rsid w:val="00C71631"/>
    <w:rsid w:val="00C71815"/>
    <w:rsid w:val="00C7183F"/>
    <w:rsid w:val="00C71906"/>
    <w:rsid w:val="00C71C70"/>
    <w:rsid w:val="00C72333"/>
    <w:rsid w:val="00C7241B"/>
    <w:rsid w:val="00C724E8"/>
    <w:rsid w:val="00C72730"/>
    <w:rsid w:val="00C7301F"/>
    <w:rsid w:val="00C734D8"/>
    <w:rsid w:val="00C737D8"/>
    <w:rsid w:val="00C73926"/>
    <w:rsid w:val="00C73B71"/>
    <w:rsid w:val="00C73C17"/>
    <w:rsid w:val="00C7415E"/>
    <w:rsid w:val="00C742DE"/>
    <w:rsid w:val="00C74395"/>
    <w:rsid w:val="00C7458B"/>
    <w:rsid w:val="00C7468D"/>
    <w:rsid w:val="00C74768"/>
    <w:rsid w:val="00C74879"/>
    <w:rsid w:val="00C74DA5"/>
    <w:rsid w:val="00C75487"/>
    <w:rsid w:val="00C7553F"/>
    <w:rsid w:val="00C7578D"/>
    <w:rsid w:val="00C75861"/>
    <w:rsid w:val="00C7592C"/>
    <w:rsid w:val="00C75A33"/>
    <w:rsid w:val="00C75F20"/>
    <w:rsid w:val="00C75FC0"/>
    <w:rsid w:val="00C761F7"/>
    <w:rsid w:val="00C76219"/>
    <w:rsid w:val="00C7626F"/>
    <w:rsid w:val="00C764D5"/>
    <w:rsid w:val="00C7658E"/>
    <w:rsid w:val="00C766CC"/>
    <w:rsid w:val="00C77169"/>
    <w:rsid w:val="00C77CA7"/>
    <w:rsid w:val="00C77CC2"/>
    <w:rsid w:val="00C77DD8"/>
    <w:rsid w:val="00C77F58"/>
    <w:rsid w:val="00C801A9"/>
    <w:rsid w:val="00C801E9"/>
    <w:rsid w:val="00C80383"/>
    <w:rsid w:val="00C808A2"/>
    <w:rsid w:val="00C80B0F"/>
    <w:rsid w:val="00C80BF5"/>
    <w:rsid w:val="00C81439"/>
    <w:rsid w:val="00C816E3"/>
    <w:rsid w:val="00C819B6"/>
    <w:rsid w:val="00C81BEB"/>
    <w:rsid w:val="00C81C59"/>
    <w:rsid w:val="00C82115"/>
    <w:rsid w:val="00C8217A"/>
    <w:rsid w:val="00C823BF"/>
    <w:rsid w:val="00C823E8"/>
    <w:rsid w:val="00C823F9"/>
    <w:rsid w:val="00C826C9"/>
    <w:rsid w:val="00C82753"/>
    <w:rsid w:val="00C828C5"/>
    <w:rsid w:val="00C82A17"/>
    <w:rsid w:val="00C8323A"/>
    <w:rsid w:val="00C8361A"/>
    <w:rsid w:val="00C83D1E"/>
    <w:rsid w:val="00C83E5E"/>
    <w:rsid w:val="00C84309"/>
    <w:rsid w:val="00C8463B"/>
    <w:rsid w:val="00C84D84"/>
    <w:rsid w:val="00C84F18"/>
    <w:rsid w:val="00C8521C"/>
    <w:rsid w:val="00C85AA2"/>
    <w:rsid w:val="00C85DEB"/>
    <w:rsid w:val="00C85EC0"/>
    <w:rsid w:val="00C86419"/>
    <w:rsid w:val="00C8678C"/>
    <w:rsid w:val="00C86893"/>
    <w:rsid w:val="00C87158"/>
    <w:rsid w:val="00C873AE"/>
    <w:rsid w:val="00C874DE"/>
    <w:rsid w:val="00C87803"/>
    <w:rsid w:val="00C902B1"/>
    <w:rsid w:val="00C903D8"/>
    <w:rsid w:val="00C90955"/>
    <w:rsid w:val="00C90B29"/>
    <w:rsid w:val="00C90C30"/>
    <w:rsid w:val="00C90D85"/>
    <w:rsid w:val="00C91155"/>
    <w:rsid w:val="00C91244"/>
    <w:rsid w:val="00C913AC"/>
    <w:rsid w:val="00C913F4"/>
    <w:rsid w:val="00C916FA"/>
    <w:rsid w:val="00C91ADF"/>
    <w:rsid w:val="00C91BED"/>
    <w:rsid w:val="00C91EAE"/>
    <w:rsid w:val="00C91FDA"/>
    <w:rsid w:val="00C920F2"/>
    <w:rsid w:val="00C92255"/>
    <w:rsid w:val="00C923C3"/>
    <w:rsid w:val="00C9246E"/>
    <w:rsid w:val="00C9247D"/>
    <w:rsid w:val="00C92621"/>
    <w:rsid w:val="00C928E4"/>
    <w:rsid w:val="00C929F7"/>
    <w:rsid w:val="00C932D7"/>
    <w:rsid w:val="00C93319"/>
    <w:rsid w:val="00C9345C"/>
    <w:rsid w:val="00C93A2E"/>
    <w:rsid w:val="00C93D53"/>
    <w:rsid w:val="00C93E87"/>
    <w:rsid w:val="00C93F22"/>
    <w:rsid w:val="00C93FC2"/>
    <w:rsid w:val="00C93FF2"/>
    <w:rsid w:val="00C94178"/>
    <w:rsid w:val="00C94C7B"/>
    <w:rsid w:val="00C94DB9"/>
    <w:rsid w:val="00C9501D"/>
    <w:rsid w:val="00C950A6"/>
    <w:rsid w:val="00C950C0"/>
    <w:rsid w:val="00C95474"/>
    <w:rsid w:val="00C95715"/>
    <w:rsid w:val="00C95CAF"/>
    <w:rsid w:val="00C95ED1"/>
    <w:rsid w:val="00C96004"/>
    <w:rsid w:val="00C96258"/>
    <w:rsid w:val="00C966BE"/>
    <w:rsid w:val="00C97426"/>
    <w:rsid w:val="00C97761"/>
    <w:rsid w:val="00C97777"/>
    <w:rsid w:val="00C97C84"/>
    <w:rsid w:val="00C97DAB"/>
    <w:rsid w:val="00CA060E"/>
    <w:rsid w:val="00CA0A16"/>
    <w:rsid w:val="00CA0A76"/>
    <w:rsid w:val="00CA0F79"/>
    <w:rsid w:val="00CA10CA"/>
    <w:rsid w:val="00CA1371"/>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FBC"/>
    <w:rsid w:val="00CA43C5"/>
    <w:rsid w:val="00CA43CA"/>
    <w:rsid w:val="00CA4883"/>
    <w:rsid w:val="00CA4BE4"/>
    <w:rsid w:val="00CA4D4D"/>
    <w:rsid w:val="00CA4E1C"/>
    <w:rsid w:val="00CA4F33"/>
    <w:rsid w:val="00CA4FC2"/>
    <w:rsid w:val="00CA531A"/>
    <w:rsid w:val="00CA5414"/>
    <w:rsid w:val="00CA54D4"/>
    <w:rsid w:val="00CA551D"/>
    <w:rsid w:val="00CA5A1F"/>
    <w:rsid w:val="00CA5CBB"/>
    <w:rsid w:val="00CA5D14"/>
    <w:rsid w:val="00CA6409"/>
    <w:rsid w:val="00CA752A"/>
    <w:rsid w:val="00CA753A"/>
    <w:rsid w:val="00CA7789"/>
    <w:rsid w:val="00CA7970"/>
    <w:rsid w:val="00CA7CF0"/>
    <w:rsid w:val="00CA7D27"/>
    <w:rsid w:val="00CB038E"/>
    <w:rsid w:val="00CB0613"/>
    <w:rsid w:val="00CB071C"/>
    <w:rsid w:val="00CB07F9"/>
    <w:rsid w:val="00CB0904"/>
    <w:rsid w:val="00CB0E4E"/>
    <w:rsid w:val="00CB0F05"/>
    <w:rsid w:val="00CB0FE9"/>
    <w:rsid w:val="00CB1101"/>
    <w:rsid w:val="00CB1449"/>
    <w:rsid w:val="00CB1A3A"/>
    <w:rsid w:val="00CB1B16"/>
    <w:rsid w:val="00CB2377"/>
    <w:rsid w:val="00CB3512"/>
    <w:rsid w:val="00CB3AD2"/>
    <w:rsid w:val="00CB3BBF"/>
    <w:rsid w:val="00CB3EC0"/>
    <w:rsid w:val="00CB40DB"/>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C26"/>
    <w:rsid w:val="00CB7E92"/>
    <w:rsid w:val="00CB7F0E"/>
    <w:rsid w:val="00CB7F96"/>
    <w:rsid w:val="00CC01EB"/>
    <w:rsid w:val="00CC04DF"/>
    <w:rsid w:val="00CC0C9A"/>
    <w:rsid w:val="00CC0DBD"/>
    <w:rsid w:val="00CC145D"/>
    <w:rsid w:val="00CC1B7C"/>
    <w:rsid w:val="00CC1E9E"/>
    <w:rsid w:val="00CC212F"/>
    <w:rsid w:val="00CC228B"/>
    <w:rsid w:val="00CC22B3"/>
    <w:rsid w:val="00CC2652"/>
    <w:rsid w:val="00CC2827"/>
    <w:rsid w:val="00CC2880"/>
    <w:rsid w:val="00CC2958"/>
    <w:rsid w:val="00CC2CC2"/>
    <w:rsid w:val="00CC2DC3"/>
    <w:rsid w:val="00CC2F90"/>
    <w:rsid w:val="00CC304A"/>
    <w:rsid w:val="00CC35CA"/>
    <w:rsid w:val="00CC3774"/>
    <w:rsid w:val="00CC38B2"/>
    <w:rsid w:val="00CC3A16"/>
    <w:rsid w:val="00CC3AE5"/>
    <w:rsid w:val="00CC3AF8"/>
    <w:rsid w:val="00CC3CB2"/>
    <w:rsid w:val="00CC3E48"/>
    <w:rsid w:val="00CC3F6B"/>
    <w:rsid w:val="00CC3F96"/>
    <w:rsid w:val="00CC4658"/>
    <w:rsid w:val="00CC4A37"/>
    <w:rsid w:val="00CC4DAA"/>
    <w:rsid w:val="00CC4F26"/>
    <w:rsid w:val="00CC525E"/>
    <w:rsid w:val="00CC530B"/>
    <w:rsid w:val="00CC601C"/>
    <w:rsid w:val="00CC61E2"/>
    <w:rsid w:val="00CC62EE"/>
    <w:rsid w:val="00CC6924"/>
    <w:rsid w:val="00CC6C8D"/>
    <w:rsid w:val="00CC6E69"/>
    <w:rsid w:val="00CC6F7D"/>
    <w:rsid w:val="00CC734A"/>
    <w:rsid w:val="00CC7361"/>
    <w:rsid w:val="00CC7BFA"/>
    <w:rsid w:val="00CD0445"/>
    <w:rsid w:val="00CD04B3"/>
    <w:rsid w:val="00CD0569"/>
    <w:rsid w:val="00CD060E"/>
    <w:rsid w:val="00CD09A5"/>
    <w:rsid w:val="00CD0BE5"/>
    <w:rsid w:val="00CD1052"/>
    <w:rsid w:val="00CD107C"/>
    <w:rsid w:val="00CD10D5"/>
    <w:rsid w:val="00CD13D6"/>
    <w:rsid w:val="00CD1863"/>
    <w:rsid w:val="00CD18E3"/>
    <w:rsid w:val="00CD195E"/>
    <w:rsid w:val="00CD1F9F"/>
    <w:rsid w:val="00CD2188"/>
    <w:rsid w:val="00CD2327"/>
    <w:rsid w:val="00CD23E3"/>
    <w:rsid w:val="00CD26FD"/>
    <w:rsid w:val="00CD2746"/>
    <w:rsid w:val="00CD2A89"/>
    <w:rsid w:val="00CD3848"/>
    <w:rsid w:val="00CD38C9"/>
    <w:rsid w:val="00CD3F6C"/>
    <w:rsid w:val="00CD41AD"/>
    <w:rsid w:val="00CD41B9"/>
    <w:rsid w:val="00CD4447"/>
    <w:rsid w:val="00CD476A"/>
    <w:rsid w:val="00CD4819"/>
    <w:rsid w:val="00CD49DD"/>
    <w:rsid w:val="00CD4BF3"/>
    <w:rsid w:val="00CD5291"/>
    <w:rsid w:val="00CD5847"/>
    <w:rsid w:val="00CD5A05"/>
    <w:rsid w:val="00CD5DDA"/>
    <w:rsid w:val="00CD5E55"/>
    <w:rsid w:val="00CD5E86"/>
    <w:rsid w:val="00CD617B"/>
    <w:rsid w:val="00CD6189"/>
    <w:rsid w:val="00CD63AE"/>
    <w:rsid w:val="00CD6691"/>
    <w:rsid w:val="00CD670F"/>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2FF"/>
    <w:rsid w:val="00CE234A"/>
    <w:rsid w:val="00CE2539"/>
    <w:rsid w:val="00CE2977"/>
    <w:rsid w:val="00CE29A5"/>
    <w:rsid w:val="00CE2E71"/>
    <w:rsid w:val="00CE3115"/>
    <w:rsid w:val="00CE33DC"/>
    <w:rsid w:val="00CE34DC"/>
    <w:rsid w:val="00CE42E3"/>
    <w:rsid w:val="00CE4306"/>
    <w:rsid w:val="00CE430A"/>
    <w:rsid w:val="00CE43C0"/>
    <w:rsid w:val="00CE452F"/>
    <w:rsid w:val="00CE4A79"/>
    <w:rsid w:val="00CE4D0E"/>
    <w:rsid w:val="00CE4E06"/>
    <w:rsid w:val="00CE4FE3"/>
    <w:rsid w:val="00CE4FE9"/>
    <w:rsid w:val="00CE50DC"/>
    <w:rsid w:val="00CE547B"/>
    <w:rsid w:val="00CE5D05"/>
    <w:rsid w:val="00CE5D29"/>
    <w:rsid w:val="00CE5F66"/>
    <w:rsid w:val="00CE6182"/>
    <w:rsid w:val="00CE66B7"/>
    <w:rsid w:val="00CE6823"/>
    <w:rsid w:val="00CE6892"/>
    <w:rsid w:val="00CE69A7"/>
    <w:rsid w:val="00CE727C"/>
    <w:rsid w:val="00CE7308"/>
    <w:rsid w:val="00CE778E"/>
    <w:rsid w:val="00CE7A20"/>
    <w:rsid w:val="00CE7A51"/>
    <w:rsid w:val="00CF0323"/>
    <w:rsid w:val="00CF0937"/>
    <w:rsid w:val="00CF0E38"/>
    <w:rsid w:val="00CF1073"/>
    <w:rsid w:val="00CF14D5"/>
    <w:rsid w:val="00CF15C3"/>
    <w:rsid w:val="00CF17DA"/>
    <w:rsid w:val="00CF1985"/>
    <w:rsid w:val="00CF19EE"/>
    <w:rsid w:val="00CF1AC7"/>
    <w:rsid w:val="00CF1B22"/>
    <w:rsid w:val="00CF1BB8"/>
    <w:rsid w:val="00CF1BE5"/>
    <w:rsid w:val="00CF1C9C"/>
    <w:rsid w:val="00CF1D06"/>
    <w:rsid w:val="00CF1E8E"/>
    <w:rsid w:val="00CF1FFF"/>
    <w:rsid w:val="00CF2027"/>
    <w:rsid w:val="00CF2101"/>
    <w:rsid w:val="00CF21A6"/>
    <w:rsid w:val="00CF2A20"/>
    <w:rsid w:val="00CF2B00"/>
    <w:rsid w:val="00CF2C31"/>
    <w:rsid w:val="00CF30B9"/>
    <w:rsid w:val="00CF30BC"/>
    <w:rsid w:val="00CF3246"/>
    <w:rsid w:val="00CF34FA"/>
    <w:rsid w:val="00CF365A"/>
    <w:rsid w:val="00CF3701"/>
    <w:rsid w:val="00CF3967"/>
    <w:rsid w:val="00CF3C17"/>
    <w:rsid w:val="00CF3C9E"/>
    <w:rsid w:val="00CF42ED"/>
    <w:rsid w:val="00CF4424"/>
    <w:rsid w:val="00CF460B"/>
    <w:rsid w:val="00CF47F9"/>
    <w:rsid w:val="00CF4871"/>
    <w:rsid w:val="00CF4946"/>
    <w:rsid w:val="00CF4A8B"/>
    <w:rsid w:val="00CF4AB5"/>
    <w:rsid w:val="00CF4E30"/>
    <w:rsid w:val="00CF4F73"/>
    <w:rsid w:val="00CF4FAE"/>
    <w:rsid w:val="00CF52CC"/>
    <w:rsid w:val="00CF53B9"/>
    <w:rsid w:val="00CF5557"/>
    <w:rsid w:val="00CF583F"/>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5AE"/>
    <w:rsid w:val="00D006E8"/>
    <w:rsid w:val="00D007AD"/>
    <w:rsid w:val="00D007B5"/>
    <w:rsid w:val="00D008CE"/>
    <w:rsid w:val="00D00D9B"/>
    <w:rsid w:val="00D00FDA"/>
    <w:rsid w:val="00D0125A"/>
    <w:rsid w:val="00D01296"/>
    <w:rsid w:val="00D0138A"/>
    <w:rsid w:val="00D0169E"/>
    <w:rsid w:val="00D01BFD"/>
    <w:rsid w:val="00D0201D"/>
    <w:rsid w:val="00D021C1"/>
    <w:rsid w:val="00D02785"/>
    <w:rsid w:val="00D02810"/>
    <w:rsid w:val="00D02F36"/>
    <w:rsid w:val="00D034DA"/>
    <w:rsid w:val="00D03638"/>
    <w:rsid w:val="00D03B00"/>
    <w:rsid w:val="00D03C49"/>
    <w:rsid w:val="00D042CB"/>
    <w:rsid w:val="00D052A4"/>
    <w:rsid w:val="00D0545F"/>
    <w:rsid w:val="00D05515"/>
    <w:rsid w:val="00D05548"/>
    <w:rsid w:val="00D058FD"/>
    <w:rsid w:val="00D059D1"/>
    <w:rsid w:val="00D05A46"/>
    <w:rsid w:val="00D05C31"/>
    <w:rsid w:val="00D05DFF"/>
    <w:rsid w:val="00D05E82"/>
    <w:rsid w:val="00D062D3"/>
    <w:rsid w:val="00D06355"/>
    <w:rsid w:val="00D06400"/>
    <w:rsid w:val="00D065B3"/>
    <w:rsid w:val="00D066EB"/>
    <w:rsid w:val="00D06CC9"/>
    <w:rsid w:val="00D06DE9"/>
    <w:rsid w:val="00D0712B"/>
    <w:rsid w:val="00D0740D"/>
    <w:rsid w:val="00D07520"/>
    <w:rsid w:val="00D07A39"/>
    <w:rsid w:val="00D07B88"/>
    <w:rsid w:val="00D07CE8"/>
    <w:rsid w:val="00D07DC3"/>
    <w:rsid w:val="00D07F12"/>
    <w:rsid w:val="00D1021B"/>
    <w:rsid w:val="00D10473"/>
    <w:rsid w:val="00D10D1C"/>
    <w:rsid w:val="00D11308"/>
    <w:rsid w:val="00D1165C"/>
    <w:rsid w:val="00D11744"/>
    <w:rsid w:val="00D1192F"/>
    <w:rsid w:val="00D11A99"/>
    <w:rsid w:val="00D11B77"/>
    <w:rsid w:val="00D11D5F"/>
    <w:rsid w:val="00D11EBB"/>
    <w:rsid w:val="00D11F67"/>
    <w:rsid w:val="00D1219F"/>
    <w:rsid w:val="00D12912"/>
    <w:rsid w:val="00D1295E"/>
    <w:rsid w:val="00D12BB7"/>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2E5"/>
    <w:rsid w:val="00D14355"/>
    <w:rsid w:val="00D143B0"/>
    <w:rsid w:val="00D14735"/>
    <w:rsid w:val="00D147E7"/>
    <w:rsid w:val="00D14918"/>
    <w:rsid w:val="00D14ADC"/>
    <w:rsid w:val="00D14EF9"/>
    <w:rsid w:val="00D14F91"/>
    <w:rsid w:val="00D151F7"/>
    <w:rsid w:val="00D1579D"/>
    <w:rsid w:val="00D15A7A"/>
    <w:rsid w:val="00D15CA3"/>
    <w:rsid w:val="00D15D61"/>
    <w:rsid w:val="00D16171"/>
    <w:rsid w:val="00D16644"/>
    <w:rsid w:val="00D16B60"/>
    <w:rsid w:val="00D16BDC"/>
    <w:rsid w:val="00D16EC3"/>
    <w:rsid w:val="00D17295"/>
    <w:rsid w:val="00D17ABE"/>
    <w:rsid w:val="00D17BFA"/>
    <w:rsid w:val="00D20230"/>
    <w:rsid w:val="00D2063C"/>
    <w:rsid w:val="00D2086B"/>
    <w:rsid w:val="00D20B18"/>
    <w:rsid w:val="00D20E8D"/>
    <w:rsid w:val="00D21032"/>
    <w:rsid w:val="00D2112A"/>
    <w:rsid w:val="00D214AF"/>
    <w:rsid w:val="00D21575"/>
    <w:rsid w:val="00D218A7"/>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E3B"/>
    <w:rsid w:val="00D2438E"/>
    <w:rsid w:val="00D2441A"/>
    <w:rsid w:val="00D2447F"/>
    <w:rsid w:val="00D24D2E"/>
    <w:rsid w:val="00D24E68"/>
    <w:rsid w:val="00D25322"/>
    <w:rsid w:val="00D2540B"/>
    <w:rsid w:val="00D25763"/>
    <w:rsid w:val="00D25984"/>
    <w:rsid w:val="00D25A32"/>
    <w:rsid w:val="00D26207"/>
    <w:rsid w:val="00D2636E"/>
    <w:rsid w:val="00D265D7"/>
    <w:rsid w:val="00D2674D"/>
    <w:rsid w:val="00D26797"/>
    <w:rsid w:val="00D268D0"/>
    <w:rsid w:val="00D268E2"/>
    <w:rsid w:val="00D26CCC"/>
    <w:rsid w:val="00D26FDB"/>
    <w:rsid w:val="00D271E5"/>
    <w:rsid w:val="00D273C5"/>
    <w:rsid w:val="00D273D5"/>
    <w:rsid w:val="00D27437"/>
    <w:rsid w:val="00D27D99"/>
    <w:rsid w:val="00D27E58"/>
    <w:rsid w:val="00D30097"/>
    <w:rsid w:val="00D305B3"/>
    <w:rsid w:val="00D30744"/>
    <w:rsid w:val="00D30D08"/>
    <w:rsid w:val="00D30EF2"/>
    <w:rsid w:val="00D313A0"/>
    <w:rsid w:val="00D31637"/>
    <w:rsid w:val="00D3182B"/>
    <w:rsid w:val="00D31FA1"/>
    <w:rsid w:val="00D32247"/>
    <w:rsid w:val="00D326C2"/>
    <w:rsid w:val="00D32B4D"/>
    <w:rsid w:val="00D331BF"/>
    <w:rsid w:val="00D333C9"/>
    <w:rsid w:val="00D333EB"/>
    <w:rsid w:val="00D3344B"/>
    <w:rsid w:val="00D3367D"/>
    <w:rsid w:val="00D33963"/>
    <w:rsid w:val="00D33AAF"/>
    <w:rsid w:val="00D33AD0"/>
    <w:rsid w:val="00D33B69"/>
    <w:rsid w:val="00D33C72"/>
    <w:rsid w:val="00D33E15"/>
    <w:rsid w:val="00D340C1"/>
    <w:rsid w:val="00D342E1"/>
    <w:rsid w:val="00D34376"/>
    <w:rsid w:val="00D34794"/>
    <w:rsid w:val="00D34F90"/>
    <w:rsid w:val="00D34FD4"/>
    <w:rsid w:val="00D355A1"/>
    <w:rsid w:val="00D35AC0"/>
    <w:rsid w:val="00D36860"/>
    <w:rsid w:val="00D37432"/>
    <w:rsid w:val="00D374F4"/>
    <w:rsid w:val="00D37602"/>
    <w:rsid w:val="00D3762C"/>
    <w:rsid w:val="00D3769B"/>
    <w:rsid w:val="00D378AD"/>
    <w:rsid w:val="00D3792A"/>
    <w:rsid w:val="00D37C30"/>
    <w:rsid w:val="00D37DC8"/>
    <w:rsid w:val="00D37E73"/>
    <w:rsid w:val="00D40065"/>
    <w:rsid w:val="00D4013E"/>
    <w:rsid w:val="00D4064B"/>
    <w:rsid w:val="00D40762"/>
    <w:rsid w:val="00D407C1"/>
    <w:rsid w:val="00D40CEF"/>
    <w:rsid w:val="00D40D9E"/>
    <w:rsid w:val="00D40DDF"/>
    <w:rsid w:val="00D40E4B"/>
    <w:rsid w:val="00D4100D"/>
    <w:rsid w:val="00D41048"/>
    <w:rsid w:val="00D41094"/>
    <w:rsid w:val="00D411FE"/>
    <w:rsid w:val="00D414D9"/>
    <w:rsid w:val="00D4152C"/>
    <w:rsid w:val="00D41EF5"/>
    <w:rsid w:val="00D420AF"/>
    <w:rsid w:val="00D42202"/>
    <w:rsid w:val="00D422FF"/>
    <w:rsid w:val="00D423F7"/>
    <w:rsid w:val="00D427AC"/>
    <w:rsid w:val="00D42873"/>
    <w:rsid w:val="00D42919"/>
    <w:rsid w:val="00D42D6A"/>
    <w:rsid w:val="00D42DCB"/>
    <w:rsid w:val="00D430CE"/>
    <w:rsid w:val="00D431D7"/>
    <w:rsid w:val="00D431E1"/>
    <w:rsid w:val="00D436D3"/>
    <w:rsid w:val="00D438E1"/>
    <w:rsid w:val="00D43959"/>
    <w:rsid w:val="00D439E1"/>
    <w:rsid w:val="00D43C2E"/>
    <w:rsid w:val="00D43DF4"/>
    <w:rsid w:val="00D43EC9"/>
    <w:rsid w:val="00D44138"/>
    <w:rsid w:val="00D4423E"/>
    <w:rsid w:val="00D444AB"/>
    <w:rsid w:val="00D44D03"/>
    <w:rsid w:val="00D44D6F"/>
    <w:rsid w:val="00D44E5C"/>
    <w:rsid w:val="00D4547B"/>
    <w:rsid w:val="00D45547"/>
    <w:rsid w:val="00D460A8"/>
    <w:rsid w:val="00D460CE"/>
    <w:rsid w:val="00D46398"/>
    <w:rsid w:val="00D46412"/>
    <w:rsid w:val="00D46441"/>
    <w:rsid w:val="00D46839"/>
    <w:rsid w:val="00D46B57"/>
    <w:rsid w:val="00D46BE2"/>
    <w:rsid w:val="00D46D31"/>
    <w:rsid w:val="00D46E9E"/>
    <w:rsid w:val="00D46F9C"/>
    <w:rsid w:val="00D47651"/>
    <w:rsid w:val="00D47763"/>
    <w:rsid w:val="00D4793D"/>
    <w:rsid w:val="00D47A56"/>
    <w:rsid w:val="00D47C7E"/>
    <w:rsid w:val="00D47D55"/>
    <w:rsid w:val="00D47D7E"/>
    <w:rsid w:val="00D5012A"/>
    <w:rsid w:val="00D50471"/>
    <w:rsid w:val="00D505F8"/>
    <w:rsid w:val="00D509CF"/>
    <w:rsid w:val="00D50AB8"/>
    <w:rsid w:val="00D51948"/>
    <w:rsid w:val="00D51A61"/>
    <w:rsid w:val="00D51D18"/>
    <w:rsid w:val="00D51DBE"/>
    <w:rsid w:val="00D51E6F"/>
    <w:rsid w:val="00D51F4A"/>
    <w:rsid w:val="00D521D3"/>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AAC"/>
    <w:rsid w:val="00D54B93"/>
    <w:rsid w:val="00D550DC"/>
    <w:rsid w:val="00D5510A"/>
    <w:rsid w:val="00D552ED"/>
    <w:rsid w:val="00D559CC"/>
    <w:rsid w:val="00D55BDD"/>
    <w:rsid w:val="00D55CDE"/>
    <w:rsid w:val="00D56536"/>
    <w:rsid w:val="00D5655E"/>
    <w:rsid w:val="00D56A5D"/>
    <w:rsid w:val="00D572B9"/>
    <w:rsid w:val="00D57372"/>
    <w:rsid w:val="00D577DD"/>
    <w:rsid w:val="00D57B45"/>
    <w:rsid w:val="00D57FD0"/>
    <w:rsid w:val="00D600C2"/>
    <w:rsid w:val="00D603FF"/>
    <w:rsid w:val="00D605C9"/>
    <w:rsid w:val="00D606FE"/>
    <w:rsid w:val="00D60866"/>
    <w:rsid w:val="00D60A13"/>
    <w:rsid w:val="00D60CAE"/>
    <w:rsid w:val="00D60F4B"/>
    <w:rsid w:val="00D60FAC"/>
    <w:rsid w:val="00D6116E"/>
    <w:rsid w:val="00D6157A"/>
    <w:rsid w:val="00D61714"/>
    <w:rsid w:val="00D617A7"/>
    <w:rsid w:val="00D61844"/>
    <w:rsid w:val="00D6189E"/>
    <w:rsid w:val="00D61AFA"/>
    <w:rsid w:val="00D61E0A"/>
    <w:rsid w:val="00D62356"/>
    <w:rsid w:val="00D626A8"/>
    <w:rsid w:val="00D626E1"/>
    <w:rsid w:val="00D62AA5"/>
    <w:rsid w:val="00D62B96"/>
    <w:rsid w:val="00D62D92"/>
    <w:rsid w:val="00D62DBB"/>
    <w:rsid w:val="00D630C3"/>
    <w:rsid w:val="00D634F1"/>
    <w:rsid w:val="00D634FE"/>
    <w:rsid w:val="00D63754"/>
    <w:rsid w:val="00D6385B"/>
    <w:rsid w:val="00D638FD"/>
    <w:rsid w:val="00D63B59"/>
    <w:rsid w:val="00D63C3F"/>
    <w:rsid w:val="00D63DCF"/>
    <w:rsid w:val="00D63FF3"/>
    <w:rsid w:val="00D64544"/>
    <w:rsid w:val="00D64853"/>
    <w:rsid w:val="00D64D48"/>
    <w:rsid w:val="00D650BC"/>
    <w:rsid w:val="00D6546B"/>
    <w:rsid w:val="00D656CD"/>
    <w:rsid w:val="00D6578D"/>
    <w:rsid w:val="00D65880"/>
    <w:rsid w:val="00D65ACD"/>
    <w:rsid w:val="00D65F71"/>
    <w:rsid w:val="00D663D9"/>
    <w:rsid w:val="00D665C5"/>
    <w:rsid w:val="00D66713"/>
    <w:rsid w:val="00D66857"/>
    <w:rsid w:val="00D66B75"/>
    <w:rsid w:val="00D66E01"/>
    <w:rsid w:val="00D66F5A"/>
    <w:rsid w:val="00D672DD"/>
    <w:rsid w:val="00D6732D"/>
    <w:rsid w:val="00D674AE"/>
    <w:rsid w:val="00D676EE"/>
    <w:rsid w:val="00D67B20"/>
    <w:rsid w:val="00D67DB1"/>
    <w:rsid w:val="00D67DDC"/>
    <w:rsid w:val="00D7011B"/>
    <w:rsid w:val="00D705BD"/>
    <w:rsid w:val="00D706C4"/>
    <w:rsid w:val="00D707DD"/>
    <w:rsid w:val="00D70B4F"/>
    <w:rsid w:val="00D70F63"/>
    <w:rsid w:val="00D71328"/>
    <w:rsid w:val="00D715AC"/>
    <w:rsid w:val="00D716B9"/>
    <w:rsid w:val="00D719C2"/>
    <w:rsid w:val="00D71D20"/>
    <w:rsid w:val="00D71D30"/>
    <w:rsid w:val="00D7202E"/>
    <w:rsid w:val="00D7206D"/>
    <w:rsid w:val="00D7210D"/>
    <w:rsid w:val="00D726EE"/>
    <w:rsid w:val="00D72A81"/>
    <w:rsid w:val="00D72AA8"/>
    <w:rsid w:val="00D731B2"/>
    <w:rsid w:val="00D73592"/>
    <w:rsid w:val="00D736DA"/>
    <w:rsid w:val="00D7373B"/>
    <w:rsid w:val="00D73772"/>
    <w:rsid w:val="00D73896"/>
    <w:rsid w:val="00D73A6B"/>
    <w:rsid w:val="00D73ACA"/>
    <w:rsid w:val="00D73CBF"/>
    <w:rsid w:val="00D74041"/>
    <w:rsid w:val="00D74062"/>
    <w:rsid w:val="00D7430D"/>
    <w:rsid w:val="00D74BED"/>
    <w:rsid w:val="00D74EEB"/>
    <w:rsid w:val="00D74F41"/>
    <w:rsid w:val="00D75C1F"/>
    <w:rsid w:val="00D75DA9"/>
    <w:rsid w:val="00D75E09"/>
    <w:rsid w:val="00D75E85"/>
    <w:rsid w:val="00D75F1F"/>
    <w:rsid w:val="00D75F92"/>
    <w:rsid w:val="00D76415"/>
    <w:rsid w:val="00D76445"/>
    <w:rsid w:val="00D76749"/>
    <w:rsid w:val="00D76874"/>
    <w:rsid w:val="00D76AE0"/>
    <w:rsid w:val="00D76C87"/>
    <w:rsid w:val="00D76E22"/>
    <w:rsid w:val="00D76E41"/>
    <w:rsid w:val="00D771B6"/>
    <w:rsid w:val="00D7738B"/>
    <w:rsid w:val="00D7765C"/>
    <w:rsid w:val="00D7796F"/>
    <w:rsid w:val="00D77C05"/>
    <w:rsid w:val="00D80055"/>
    <w:rsid w:val="00D80313"/>
    <w:rsid w:val="00D8081D"/>
    <w:rsid w:val="00D80837"/>
    <w:rsid w:val="00D80E05"/>
    <w:rsid w:val="00D8149D"/>
    <w:rsid w:val="00D81519"/>
    <w:rsid w:val="00D81D49"/>
    <w:rsid w:val="00D82680"/>
    <w:rsid w:val="00D82BC7"/>
    <w:rsid w:val="00D82D71"/>
    <w:rsid w:val="00D8338B"/>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D1"/>
    <w:rsid w:val="00D86805"/>
    <w:rsid w:val="00D86D75"/>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B1B"/>
    <w:rsid w:val="00D91CB6"/>
    <w:rsid w:val="00D91E5D"/>
    <w:rsid w:val="00D924BB"/>
    <w:rsid w:val="00D925CA"/>
    <w:rsid w:val="00D927FE"/>
    <w:rsid w:val="00D92813"/>
    <w:rsid w:val="00D9290C"/>
    <w:rsid w:val="00D92971"/>
    <w:rsid w:val="00D92BFB"/>
    <w:rsid w:val="00D92CAF"/>
    <w:rsid w:val="00D92D73"/>
    <w:rsid w:val="00D93186"/>
    <w:rsid w:val="00D93189"/>
    <w:rsid w:val="00D93243"/>
    <w:rsid w:val="00D9331F"/>
    <w:rsid w:val="00D93334"/>
    <w:rsid w:val="00D93384"/>
    <w:rsid w:val="00D936AE"/>
    <w:rsid w:val="00D93A84"/>
    <w:rsid w:val="00D93DF7"/>
    <w:rsid w:val="00D93E3F"/>
    <w:rsid w:val="00D93E43"/>
    <w:rsid w:val="00D93EBB"/>
    <w:rsid w:val="00D94748"/>
    <w:rsid w:val="00D9478D"/>
    <w:rsid w:val="00D94F9C"/>
    <w:rsid w:val="00D953AF"/>
    <w:rsid w:val="00D955EC"/>
    <w:rsid w:val="00D95642"/>
    <w:rsid w:val="00D957D6"/>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144"/>
    <w:rsid w:val="00DA2187"/>
    <w:rsid w:val="00DA234D"/>
    <w:rsid w:val="00DA269B"/>
    <w:rsid w:val="00DA28A8"/>
    <w:rsid w:val="00DA2A29"/>
    <w:rsid w:val="00DA2F79"/>
    <w:rsid w:val="00DA2F83"/>
    <w:rsid w:val="00DA300F"/>
    <w:rsid w:val="00DA30C0"/>
    <w:rsid w:val="00DA3167"/>
    <w:rsid w:val="00DA3168"/>
    <w:rsid w:val="00DA34ED"/>
    <w:rsid w:val="00DA369E"/>
    <w:rsid w:val="00DA372D"/>
    <w:rsid w:val="00DA394B"/>
    <w:rsid w:val="00DA3BBD"/>
    <w:rsid w:val="00DA3C19"/>
    <w:rsid w:val="00DA3EEB"/>
    <w:rsid w:val="00DA4834"/>
    <w:rsid w:val="00DA4D46"/>
    <w:rsid w:val="00DA507D"/>
    <w:rsid w:val="00DA5168"/>
    <w:rsid w:val="00DA53AC"/>
    <w:rsid w:val="00DA53E0"/>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28"/>
    <w:rsid w:val="00DB1162"/>
    <w:rsid w:val="00DB1194"/>
    <w:rsid w:val="00DB16CA"/>
    <w:rsid w:val="00DB198D"/>
    <w:rsid w:val="00DB1A09"/>
    <w:rsid w:val="00DB1E02"/>
    <w:rsid w:val="00DB230F"/>
    <w:rsid w:val="00DB2312"/>
    <w:rsid w:val="00DB23BC"/>
    <w:rsid w:val="00DB2407"/>
    <w:rsid w:val="00DB3105"/>
    <w:rsid w:val="00DB33A5"/>
    <w:rsid w:val="00DB398E"/>
    <w:rsid w:val="00DB3D65"/>
    <w:rsid w:val="00DB4127"/>
    <w:rsid w:val="00DB42A1"/>
    <w:rsid w:val="00DB49A0"/>
    <w:rsid w:val="00DB4C1C"/>
    <w:rsid w:val="00DB4C95"/>
    <w:rsid w:val="00DB4CA6"/>
    <w:rsid w:val="00DB4DB7"/>
    <w:rsid w:val="00DB4E41"/>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A47"/>
    <w:rsid w:val="00DC1B97"/>
    <w:rsid w:val="00DC1C2B"/>
    <w:rsid w:val="00DC1E19"/>
    <w:rsid w:val="00DC1F36"/>
    <w:rsid w:val="00DC211E"/>
    <w:rsid w:val="00DC2184"/>
    <w:rsid w:val="00DC2AAB"/>
    <w:rsid w:val="00DC2DA7"/>
    <w:rsid w:val="00DC2F23"/>
    <w:rsid w:val="00DC3168"/>
    <w:rsid w:val="00DC342A"/>
    <w:rsid w:val="00DC368E"/>
    <w:rsid w:val="00DC36A6"/>
    <w:rsid w:val="00DC37CD"/>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96A"/>
    <w:rsid w:val="00DC7A30"/>
    <w:rsid w:val="00DC7B92"/>
    <w:rsid w:val="00DC7BD1"/>
    <w:rsid w:val="00DC7C56"/>
    <w:rsid w:val="00DC7FCB"/>
    <w:rsid w:val="00DD0731"/>
    <w:rsid w:val="00DD07AC"/>
    <w:rsid w:val="00DD0C05"/>
    <w:rsid w:val="00DD0F4B"/>
    <w:rsid w:val="00DD152A"/>
    <w:rsid w:val="00DD1796"/>
    <w:rsid w:val="00DD17A7"/>
    <w:rsid w:val="00DD1C14"/>
    <w:rsid w:val="00DD1FFC"/>
    <w:rsid w:val="00DD2097"/>
    <w:rsid w:val="00DD25C2"/>
    <w:rsid w:val="00DD2688"/>
    <w:rsid w:val="00DD2C95"/>
    <w:rsid w:val="00DD2F3B"/>
    <w:rsid w:val="00DD2FD0"/>
    <w:rsid w:val="00DD3770"/>
    <w:rsid w:val="00DD385D"/>
    <w:rsid w:val="00DD39B8"/>
    <w:rsid w:val="00DD3DEE"/>
    <w:rsid w:val="00DD4257"/>
    <w:rsid w:val="00DD42A7"/>
    <w:rsid w:val="00DD43D0"/>
    <w:rsid w:val="00DD4B3A"/>
    <w:rsid w:val="00DD4F9D"/>
    <w:rsid w:val="00DD530B"/>
    <w:rsid w:val="00DD5592"/>
    <w:rsid w:val="00DD5658"/>
    <w:rsid w:val="00DD56A3"/>
    <w:rsid w:val="00DD58B4"/>
    <w:rsid w:val="00DD5CB8"/>
    <w:rsid w:val="00DD5D6A"/>
    <w:rsid w:val="00DD5D7B"/>
    <w:rsid w:val="00DD6071"/>
    <w:rsid w:val="00DD6351"/>
    <w:rsid w:val="00DD63A9"/>
    <w:rsid w:val="00DD63DA"/>
    <w:rsid w:val="00DD63DD"/>
    <w:rsid w:val="00DD645E"/>
    <w:rsid w:val="00DD649B"/>
    <w:rsid w:val="00DD6A0C"/>
    <w:rsid w:val="00DD6F4C"/>
    <w:rsid w:val="00DD73E6"/>
    <w:rsid w:val="00DD76CE"/>
    <w:rsid w:val="00DD793E"/>
    <w:rsid w:val="00DD79D0"/>
    <w:rsid w:val="00DD7B3C"/>
    <w:rsid w:val="00DD7EF3"/>
    <w:rsid w:val="00DD7FB9"/>
    <w:rsid w:val="00DE0244"/>
    <w:rsid w:val="00DE0653"/>
    <w:rsid w:val="00DE07EC"/>
    <w:rsid w:val="00DE0883"/>
    <w:rsid w:val="00DE0EFB"/>
    <w:rsid w:val="00DE132E"/>
    <w:rsid w:val="00DE134F"/>
    <w:rsid w:val="00DE286B"/>
    <w:rsid w:val="00DE2B06"/>
    <w:rsid w:val="00DE2E80"/>
    <w:rsid w:val="00DE3456"/>
    <w:rsid w:val="00DE35B7"/>
    <w:rsid w:val="00DE3888"/>
    <w:rsid w:val="00DE40FE"/>
    <w:rsid w:val="00DE4144"/>
    <w:rsid w:val="00DE4AA0"/>
    <w:rsid w:val="00DE4B8A"/>
    <w:rsid w:val="00DE4D78"/>
    <w:rsid w:val="00DE4ECC"/>
    <w:rsid w:val="00DE5066"/>
    <w:rsid w:val="00DE54B6"/>
    <w:rsid w:val="00DE552B"/>
    <w:rsid w:val="00DE5700"/>
    <w:rsid w:val="00DE5A67"/>
    <w:rsid w:val="00DE5C9F"/>
    <w:rsid w:val="00DE6164"/>
    <w:rsid w:val="00DE6365"/>
    <w:rsid w:val="00DE64F6"/>
    <w:rsid w:val="00DE669E"/>
    <w:rsid w:val="00DE6A67"/>
    <w:rsid w:val="00DE6A6D"/>
    <w:rsid w:val="00DE6A9D"/>
    <w:rsid w:val="00DE6B20"/>
    <w:rsid w:val="00DE723D"/>
    <w:rsid w:val="00DE725D"/>
    <w:rsid w:val="00DE7535"/>
    <w:rsid w:val="00DE766C"/>
    <w:rsid w:val="00DE77E5"/>
    <w:rsid w:val="00DE7824"/>
    <w:rsid w:val="00DE7A62"/>
    <w:rsid w:val="00DE7B35"/>
    <w:rsid w:val="00DE7BB2"/>
    <w:rsid w:val="00DF012D"/>
    <w:rsid w:val="00DF0218"/>
    <w:rsid w:val="00DF02FD"/>
    <w:rsid w:val="00DF0305"/>
    <w:rsid w:val="00DF03E2"/>
    <w:rsid w:val="00DF0533"/>
    <w:rsid w:val="00DF0786"/>
    <w:rsid w:val="00DF0879"/>
    <w:rsid w:val="00DF0984"/>
    <w:rsid w:val="00DF0C6A"/>
    <w:rsid w:val="00DF11E3"/>
    <w:rsid w:val="00DF1261"/>
    <w:rsid w:val="00DF136A"/>
    <w:rsid w:val="00DF16B0"/>
    <w:rsid w:val="00DF1766"/>
    <w:rsid w:val="00DF1993"/>
    <w:rsid w:val="00DF1BFC"/>
    <w:rsid w:val="00DF1D91"/>
    <w:rsid w:val="00DF2825"/>
    <w:rsid w:val="00DF2AEB"/>
    <w:rsid w:val="00DF2BB8"/>
    <w:rsid w:val="00DF2CD7"/>
    <w:rsid w:val="00DF2FC3"/>
    <w:rsid w:val="00DF308A"/>
    <w:rsid w:val="00DF3425"/>
    <w:rsid w:val="00DF3427"/>
    <w:rsid w:val="00DF38C5"/>
    <w:rsid w:val="00DF3A3C"/>
    <w:rsid w:val="00DF3B58"/>
    <w:rsid w:val="00DF4777"/>
    <w:rsid w:val="00DF4C3C"/>
    <w:rsid w:val="00DF4E2F"/>
    <w:rsid w:val="00DF4FEF"/>
    <w:rsid w:val="00DF5110"/>
    <w:rsid w:val="00DF516E"/>
    <w:rsid w:val="00DF5221"/>
    <w:rsid w:val="00DF555D"/>
    <w:rsid w:val="00DF56D1"/>
    <w:rsid w:val="00DF5AD7"/>
    <w:rsid w:val="00DF5B9D"/>
    <w:rsid w:val="00DF5D98"/>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6D"/>
    <w:rsid w:val="00E00B72"/>
    <w:rsid w:val="00E00C5F"/>
    <w:rsid w:val="00E00CEE"/>
    <w:rsid w:val="00E00ED7"/>
    <w:rsid w:val="00E00F9E"/>
    <w:rsid w:val="00E01108"/>
    <w:rsid w:val="00E01124"/>
    <w:rsid w:val="00E013FD"/>
    <w:rsid w:val="00E01574"/>
    <w:rsid w:val="00E017E6"/>
    <w:rsid w:val="00E019F9"/>
    <w:rsid w:val="00E01ADB"/>
    <w:rsid w:val="00E01B4F"/>
    <w:rsid w:val="00E01EFC"/>
    <w:rsid w:val="00E020F3"/>
    <w:rsid w:val="00E02610"/>
    <w:rsid w:val="00E02680"/>
    <w:rsid w:val="00E029AD"/>
    <w:rsid w:val="00E02DEB"/>
    <w:rsid w:val="00E03102"/>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C0A"/>
    <w:rsid w:val="00E070B1"/>
    <w:rsid w:val="00E07572"/>
    <w:rsid w:val="00E07706"/>
    <w:rsid w:val="00E07D8A"/>
    <w:rsid w:val="00E103B7"/>
    <w:rsid w:val="00E10643"/>
    <w:rsid w:val="00E10829"/>
    <w:rsid w:val="00E10D0E"/>
    <w:rsid w:val="00E11516"/>
    <w:rsid w:val="00E119B3"/>
    <w:rsid w:val="00E11D58"/>
    <w:rsid w:val="00E11DCC"/>
    <w:rsid w:val="00E11DE8"/>
    <w:rsid w:val="00E122D6"/>
    <w:rsid w:val="00E1249C"/>
    <w:rsid w:val="00E12591"/>
    <w:rsid w:val="00E12737"/>
    <w:rsid w:val="00E12CF6"/>
    <w:rsid w:val="00E12DB9"/>
    <w:rsid w:val="00E12F2F"/>
    <w:rsid w:val="00E13220"/>
    <w:rsid w:val="00E13A9E"/>
    <w:rsid w:val="00E13DFF"/>
    <w:rsid w:val="00E142FE"/>
    <w:rsid w:val="00E146E4"/>
    <w:rsid w:val="00E14D01"/>
    <w:rsid w:val="00E152A5"/>
    <w:rsid w:val="00E1595E"/>
    <w:rsid w:val="00E159C2"/>
    <w:rsid w:val="00E15C5A"/>
    <w:rsid w:val="00E15E09"/>
    <w:rsid w:val="00E16307"/>
    <w:rsid w:val="00E16382"/>
    <w:rsid w:val="00E16656"/>
    <w:rsid w:val="00E169C1"/>
    <w:rsid w:val="00E16FF8"/>
    <w:rsid w:val="00E17227"/>
    <w:rsid w:val="00E17349"/>
    <w:rsid w:val="00E17400"/>
    <w:rsid w:val="00E1742B"/>
    <w:rsid w:val="00E176D5"/>
    <w:rsid w:val="00E1790C"/>
    <w:rsid w:val="00E17BE7"/>
    <w:rsid w:val="00E17F91"/>
    <w:rsid w:val="00E202FE"/>
    <w:rsid w:val="00E205A8"/>
    <w:rsid w:val="00E20624"/>
    <w:rsid w:val="00E20724"/>
    <w:rsid w:val="00E2075D"/>
    <w:rsid w:val="00E2091B"/>
    <w:rsid w:val="00E209C3"/>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4A8"/>
    <w:rsid w:val="00E246C0"/>
    <w:rsid w:val="00E248FE"/>
    <w:rsid w:val="00E24D2A"/>
    <w:rsid w:val="00E24F0C"/>
    <w:rsid w:val="00E25700"/>
    <w:rsid w:val="00E25E91"/>
    <w:rsid w:val="00E260A8"/>
    <w:rsid w:val="00E263BC"/>
    <w:rsid w:val="00E26458"/>
    <w:rsid w:val="00E26569"/>
    <w:rsid w:val="00E265BD"/>
    <w:rsid w:val="00E26773"/>
    <w:rsid w:val="00E26915"/>
    <w:rsid w:val="00E26971"/>
    <w:rsid w:val="00E26C78"/>
    <w:rsid w:val="00E26FFF"/>
    <w:rsid w:val="00E272D0"/>
    <w:rsid w:val="00E27603"/>
    <w:rsid w:val="00E2762A"/>
    <w:rsid w:val="00E279F5"/>
    <w:rsid w:val="00E27AB3"/>
    <w:rsid w:val="00E27AE1"/>
    <w:rsid w:val="00E27DA1"/>
    <w:rsid w:val="00E30007"/>
    <w:rsid w:val="00E3022E"/>
    <w:rsid w:val="00E3050C"/>
    <w:rsid w:val="00E30B4A"/>
    <w:rsid w:val="00E30C0C"/>
    <w:rsid w:val="00E313A3"/>
    <w:rsid w:val="00E318BC"/>
    <w:rsid w:val="00E31D5F"/>
    <w:rsid w:val="00E32078"/>
    <w:rsid w:val="00E32141"/>
    <w:rsid w:val="00E321FE"/>
    <w:rsid w:val="00E32558"/>
    <w:rsid w:val="00E32585"/>
    <w:rsid w:val="00E32A0F"/>
    <w:rsid w:val="00E32A31"/>
    <w:rsid w:val="00E32FBC"/>
    <w:rsid w:val="00E331A2"/>
    <w:rsid w:val="00E33593"/>
    <w:rsid w:val="00E33CAA"/>
    <w:rsid w:val="00E34105"/>
    <w:rsid w:val="00E34216"/>
    <w:rsid w:val="00E3463E"/>
    <w:rsid w:val="00E34991"/>
    <w:rsid w:val="00E34D49"/>
    <w:rsid w:val="00E34D5F"/>
    <w:rsid w:val="00E34DA7"/>
    <w:rsid w:val="00E34E12"/>
    <w:rsid w:val="00E34EB7"/>
    <w:rsid w:val="00E34EDA"/>
    <w:rsid w:val="00E3540E"/>
    <w:rsid w:val="00E35510"/>
    <w:rsid w:val="00E35AFF"/>
    <w:rsid w:val="00E360B7"/>
    <w:rsid w:val="00E36430"/>
    <w:rsid w:val="00E36A42"/>
    <w:rsid w:val="00E36EBC"/>
    <w:rsid w:val="00E370B3"/>
    <w:rsid w:val="00E37302"/>
    <w:rsid w:val="00E373D5"/>
    <w:rsid w:val="00E37731"/>
    <w:rsid w:val="00E37746"/>
    <w:rsid w:val="00E37A8D"/>
    <w:rsid w:val="00E37B62"/>
    <w:rsid w:val="00E37BDD"/>
    <w:rsid w:val="00E37FD7"/>
    <w:rsid w:val="00E400ED"/>
    <w:rsid w:val="00E402E2"/>
    <w:rsid w:val="00E40610"/>
    <w:rsid w:val="00E407B4"/>
    <w:rsid w:val="00E4089F"/>
    <w:rsid w:val="00E40A15"/>
    <w:rsid w:val="00E4133C"/>
    <w:rsid w:val="00E41A51"/>
    <w:rsid w:val="00E41D55"/>
    <w:rsid w:val="00E41FB5"/>
    <w:rsid w:val="00E42215"/>
    <w:rsid w:val="00E42349"/>
    <w:rsid w:val="00E42427"/>
    <w:rsid w:val="00E4270A"/>
    <w:rsid w:val="00E428C5"/>
    <w:rsid w:val="00E434C1"/>
    <w:rsid w:val="00E43C8F"/>
    <w:rsid w:val="00E43CB1"/>
    <w:rsid w:val="00E43D1D"/>
    <w:rsid w:val="00E44115"/>
    <w:rsid w:val="00E44133"/>
    <w:rsid w:val="00E449DD"/>
    <w:rsid w:val="00E44B31"/>
    <w:rsid w:val="00E44E89"/>
    <w:rsid w:val="00E44F36"/>
    <w:rsid w:val="00E45160"/>
    <w:rsid w:val="00E454D9"/>
    <w:rsid w:val="00E45919"/>
    <w:rsid w:val="00E45D81"/>
    <w:rsid w:val="00E45EB8"/>
    <w:rsid w:val="00E45F1E"/>
    <w:rsid w:val="00E46258"/>
    <w:rsid w:val="00E46482"/>
    <w:rsid w:val="00E4669C"/>
    <w:rsid w:val="00E46755"/>
    <w:rsid w:val="00E46C87"/>
    <w:rsid w:val="00E46D44"/>
    <w:rsid w:val="00E46E49"/>
    <w:rsid w:val="00E4777F"/>
    <w:rsid w:val="00E477B1"/>
    <w:rsid w:val="00E4782D"/>
    <w:rsid w:val="00E478D3"/>
    <w:rsid w:val="00E47B2E"/>
    <w:rsid w:val="00E47BD3"/>
    <w:rsid w:val="00E47C63"/>
    <w:rsid w:val="00E47E3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4141"/>
    <w:rsid w:val="00E54295"/>
    <w:rsid w:val="00E542B9"/>
    <w:rsid w:val="00E5444A"/>
    <w:rsid w:val="00E547E1"/>
    <w:rsid w:val="00E54984"/>
    <w:rsid w:val="00E54BB9"/>
    <w:rsid w:val="00E54E18"/>
    <w:rsid w:val="00E5531D"/>
    <w:rsid w:val="00E554FB"/>
    <w:rsid w:val="00E55A84"/>
    <w:rsid w:val="00E55AAB"/>
    <w:rsid w:val="00E55D8A"/>
    <w:rsid w:val="00E55E26"/>
    <w:rsid w:val="00E561C6"/>
    <w:rsid w:val="00E562A5"/>
    <w:rsid w:val="00E56339"/>
    <w:rsid w:val="00E56532"/>
    <w:rsid w:val="00E566E5"/>
    <w:rsid w:val="00E56711"/>
    <w:rsid w:val="00E567C9"/>
    <w:rsid w:val="00E56B10"/>
    <w:rsid w:val="00E571B0"/>
    <w:rsid w:val="00E572B0"/>
    <w:rsid w:val="00E577A3"/>
    <w:rsid w:val="00E5794A"/>
    <w:rsid w:val="00E57D4A"/>
    <w:rsid w:val="00E57F08"/>
    <w:rsid w:val="00E607CA"/>
    <w:rsid w:val="00E60992"/>
    <w:rsid w:val="00E60ABA"/>
    <w:rsid w:val="00E60D47"/>
    <w:rsid w:val="00E60D9F"/>
    <w:rsid w:val="00E60E3C"/>
    <w:rsid w:val="00E60FF2"/>
    <w:rsid w:val="00E61042"/>
    <w:rsid w:val="00E6120A"/>
    <w:rsid w:val="00E61407"/>
    <w:rsid w:val="00E61543"/>
    <w:rsid w:val="00E619C2"/>
    <w:rsid w:val="00E61B7D"/>
    <w:rsid w:val="00E61C61"/>
    <w:rsid w:val="00E61FF7"/>
    <w:rsid w:val="00E62132"/>
    <w:rsid w:val="00E62296"/>
    <w:rsid w:val="00E62297"/>
    <w:rsid w:val="00E623BC"/>
    <w:rsid w:val="00E6272C"/>
    <w:rsid w:val="00E6299E"/>
    <w:rsid w:val="00E62F4B"/>
    <w:rsid w:val="00E630F5"/>
    <w:rsid w:val="00E63237"/>
    <w:rsid w:val="00E6326A"/>
    <w:rsid w:val="00E63AB6"/>
    <w:rsid w:val="00E63ADC"/>
    <w:rsid w:val="00E63E6F"/>
    <w:rsid w:val="00E63FAB"/>
    <w:rsid w:val="00E64005"/>
    <w:rsid w:val="00E6454B"/>
    <w:rsid w:val="00E6462C"/>
    <w:rsid w:val="00E646DE"/>
    <w:rsid w:val="00E64968"/>
    <w:rsid w:val="00E649FC"/>
    <w:rsid w:val="00E64AFE"/>
    <w:rsid w:val="00E64E63"/>
    <w:rsid w:val="00E64E6C"/>
    <w:rsid w:val="00E65044"/>
    <w:rsid w:val="00E65190"/>
    <w:rsid w:val="00E65589"/>
    <w:rsid w:val="00E65646"/>
    <w:rsid w:val="00E657DF"/>
    <w:rsid w:val="00E66520"/>
    <w:rsid w:val="00E666CC"/>
    <w:rsid w:val="00E66733"/>
    <w:rsid w:val="00E667CA"/>
    <w:rsid w:val="00E66B6C"/>
    <w:rsid w:val="00E66C20"/>
    <w:rsid w:val="00E66E60"/>
    <w:rsid w:val="00E67221"/>
    <w:rsid w:val="00E67752"/>
    <w:rsid w:val="00E67904"/>
    <w:rsid w:val="00E67934"/>
    <w:rsid w:val="00E67ACD"/>
    <w:rsid w:val="00E67FE3"/>
    <w:rsid w:val="00E700A8"/>
    <w:rsid w:val="00E7028C"/>
    <w:rsid w:val="00E70292"/>
    <w:rsid w:val="00E70325"/>
    <w:rsid w:val="00E70CED"/>
    <w:rsid w:val="00E70EAF"/>
    <w:rsid w:val="00E71220"/>
    <w:rsid w:val="00E715CC"/>
    <w:rsid w:val="00E7163F"/>
    <w:rsid w:val="00E71798"/>
    <w:rsid w:val="00E7187A"/>
    <w:rsid w:val="00E718CA"/>
    <w:rsid w:val="00E71A37"/>
    <w:rsid w:val="00E71AA5"/>
    <w:rsid w:val="00E71CAC"/>
    <w:rsid w:val="00E71D22"/>
    <w:rsid w:val="00E71EA5"/>
    <w:rsid w:val="00E72263"/>
    <w:rsid w:val="00E7247C"/>
    <w:rsid w:val="00E726A0"/>
    <w:rsid w:val="00E72E19"/>
    <w:rsid w:val="00E72F0F"/>
    <w:rsid w:val="00E72F34"/>
    <w:rsid w:val="00E7311F"/>
    <w:rsid w:val="00E73280"/>
    <w:rsid w:val="00E733AC"/>
    <w:rsid w:val="00E735A5"/>
    <w:rsid w:val="00E73723"/>
    <w:rsid w:val="00E73C44"/>
    <w:rsid w:val="00E73F7F"/>
    <w:rsid w:val="00E74156"/>
    <w:rsid w:val="00E74266"/>
    <w:rsid w:val="00E745F6"/>
    <w:rsid w:val="00E74744"/>
    <w:rsid w:val="00E748FA"/>
    <w:rsid w:val="00E749C6"/>
    <w:rsid w:val="00E74C6D"/>
    <w:rsid w:val="00E74D7E"/>
    <w:rsid w:val="00E74DCB"/>
    <w:rsid w:val="00E74FDB"/>
    <w:rsid w:val="00E75133"/>
    <w:rsid w:val="00E756AA"/>
    <w:rsid w:val="00E75707"/>
    <w:rsid w:val="00E75C53"/>
    <w:rsid w:val="00E75D4C"/>
    <w:rsid w:val="00E75F5F"/>
    <w:rsid w:val="00E762C6"/>
    <w:rsid w:val="00E76410"/>
    <w:rsid w:val="00E7654F"/>
    <w:rsid w:val="00E76703"/>
    <w:rsid w:val="00E767A7"/>
    <w:rsid w:val="00E76A22"/>
    <w:rsid w:val="00E77543"/>
    <w:rsid w:val="00E77580"/>
    <w:rsid w:val="00E77737"/>
    <w:rsid w:val="00E77BF2"/>
    <w:rsid w:val="00E77CE3"/>
    <w:rsid w:val="00E77CF8"/>
    <w:rsid w:val="00E77F9A"/>
    <w:rsid w:val="00E80347"/>
    <w:rsid w:val="00E80B30"/>
    <w:rsid w:val="00E80B86"/>
    <w:rsid w:val="00E81350"/>
    <w:rsid w:val="00E81446"/>
    <w:rsid w:val="00E814A0"/>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5B40"/>
    <w:rsid w:val="00E86036"/>
    <w:rsid w:val="00E8642B"/>
    <w:rsid w:val="00E86596"/>
    <w:rsid w:val="00E86605"/>
    <w:rsid w:val="00E86811"/>
    <w:rsid w:val="00E86B6E"/>
    <w:rsid w:val="00E86E8F"/>
    <w:rsid w:val="00E878E0"/>
    <w:rsid w:val="00E87C36"/>
    <w:rsid w:val="00E87C43"/>
    <w:rsid w:val="00E87D16"/>
    <w:rsid w:val="00E87DF4"/>
    <w:rsid w:val="00E9043A"/>
    <w:rsid w:val="00E90627"/>
    <w:rsid w:val="00E90CBB"/>
    <w:rsid w:val="00E90F48"/>
    <w:rsid w:val="00E9102B"/>
    <w:rsid w:val="00E91369"/>
    <w:rsid w:val="00E91693"/>
    <w:rsid w:val="00E9180F"/>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9FD"/>
    <w:rsid w:val="00E950BF"/>
    <w:rsid w:val="00E95143"/>
    <w:rsid w:val="00E952C9"/>
    <w:rsid w:val="00E95333"/>
    <w:rsid w:val="00E95415"/>
    <w:rsid w:val="00E95477"/>
    <w:rsid w:val="00E95CD2"/>
    <w:rsid w:val="00E95D83"/>
    <w:rsid w:val="00E95DC3"/>
    <w:rsid w:val="00E96262"/>
    <w:rsid w:val="00E962F8"/>
    <w:rsid w:val="00E963DE"/>
    <w:rsid w:val="00E967AA"/>
    <w:rsid w:val="00E96913"/>
    <w:rsid w:val="00E96B9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12C1"/>
    <w:rsid w:val="00EA134B"/>
    <w:rsid w:val="00EA153A"/>
    <w:rsid w:val="00EA1910"/>
    <w:rsid w:val="00EA1E69"/>
    <w:rsid w:val="00EA207C"/>
    <w:rsid w:val="00EA2100"/>
    <w:rsid w:val="00EA23F4"/>
    <w:rsid w:val="00EA2605"/>
    <w:rsid w:val="00EA2B24"/>
    <w:rsid w:val="00EA2B65"/>
    <w:rsid w:val="00EA2B7A"/>
    <w:rsid w:val="00EA2D99"/>
    <w:rsid w:val="00EA319C"/>
    <w:rsid w:val="00EA3548"/>
    <w:rsid w:val="00EA355D"/>
    <w:rsid w:val="00EA37CF"/>
    <w:rsid w:val="00EA3AD1"/>
    <w:rsid w:val="00EA3BA8"/>
    <w:rsid w:val="00EA3F66"/>
    <w:rsid w:val="00EA3F7D"/>
    <w:rsid w:val="00EA452B"/>
    <w:rsid w:val="00EA459C"/>
    <w:rsid w:val="00EA4C38"/>
    <w:rsid w:val="00EA4EC1"/>
    <w:rsid w:val="00EA4FC2"/>
    <w:rsid w:val="00EA50A2"/>
    <w:rsid w:val="00EA51D0"/>
    <w:rsid w:val="00EA5277"/>
    <w:rsid w:val="00EA5299"/>
    <w:rsid w:val="00EA5343"/>
    <w:rsid w:val="00EA5491"/>
    <w:rsid w:val="00EA5AEF"/>
    <w:rsid w:val="00EA5C3F"/>
    <w:rsid w:val="00EA5C72"/>
    <w:rsid w:val="00EA5C7A"/>
    <w:rsid w:val="00EA5F52"/>
    <w:rsid w:val="00EA60D8"/>
    <w:rsid w:val="00EA6188"/>
    <w:rsid w:val="00EA650C"/>
    <w:rsid w:val="00EA661F"/>
    <w:rsid w:val="00EA6750"/>
    <w:rsid w:val="00EA68A5"/>
    <w:rsid w:val="00EA690A"/>
    <w:rsid w:val="00EA6932"/>
    <w:rsid w:val="00EA6C20"/>
    <w:rsid w:val="00EA6C35"/>
    <w:rsid w:val="00EA72AA"/>
    <w:rsid w:val="00EA7AB6"/>
    <w:rsid w:val="00EA7AF6"/>
    <w:rsid w:val="00EB026F"/>
    <w:rsid w:val="00EB0279"/>
    <w:rsid w:val="00EB0766"/>
    <w:rsid w:val="00EB0869"/>
    <w:rsid w:val="00EB0AAA"/>
    <w:rsid w:val="00EB0B1D"/>
    <w:rsid w:val="00EB1338"/>
    <w:rsid w:val="00EB1474"/>
    <w:rsid w:val="00EB1549"/>
    <w:rsid w:val="00EB1730"/>
    <w:rsid w:val="00EB1A9A"/>
    <w:rsid w:val="00EB1AC4"/>
    <w:rsid w:val="00EB1BD2"/>
    <w:rsid w:val="00EB1BF1"/>
    <w:rsid w:val="00EB1FE0"/>
    <w:rsid w:val="00EB2005"/>
    <w:rsid w:val="00EB200A"/>
    <w:rsid w:val="00EB2A37"/>
    <w:rsid w:val="00EB2C0C"/>
    <w:rsid w:val="00EB36C9"/>
    <w:rsid w:val="00EB385F"/>
    <w:rsid w:val="00EB4215"/>
    <w:rsid w:val="00EB45CF"/>
    <w:rsid w:val="00EB4604"/>
    <w:rsid w:val="00EB4AFB"/>
    <w:rsid w:val="00EB4BEF"/>
    <w:rsid w:val="00EB4BFA"/>
    <w:rsid w:val="00EB4C25"/>
    <w:rsid w:val="00EB4D13"/>
    <w:rsid w:val="00EB4F06"/>
    <w:rsid w:val="00EB4F49"/>
    <w:rsid w:val="00EB5059"/>
    <w:rsid w:val="00EB508F"/>
    <w:rsid w:val="00EB5120"/>
    <w:rsid w:val="00EB51F6"/>
    <w:rsid w:val="00EB52F0"/>
    <w:rsid w:val="00EB5411"/>
    <w:rsid w:val="00EB5791"/>
    <w:rsid w:val="00EB57A0"/>
    <w:rsid w:val="00EB5902"/>
    <w:rsid w:val="00EB595A"/>
    <w:rsid w:val="00EB5A47"/>
    <w:rsid w:val="00EB5B1F"/>
    <w:rsid w:val="00EB5DB2"/>
    <w:rsid w:val="00EB5E1E"/>
    <w:rsid w:val="00EB6230"/>
    <w:rsid w:val="00EB62CB"/>
    <w:rsid w:val="00EB644D"/>
    <w:rsid w:val="00EB6458"/>
    <w:rsid w:val="00EB6551"/>
    <w:rsid w:val="00EB6600"/>
    <w:rsid w:val="00EB662C"/>
    <w:rsid w:val="00EB6791"/>
    <w:rsid w:val="00EB69AA"/>
    <w:rsid w:val="00EB6A76"/>
    <w:rsid w:val="00EB6B64"/>
    <w:rsid w:val="00EB6E6E"/>
    <w:rsid w:val="00EB6EDA"/>
    <w:rsid w:val="00EB6F4E"/>
    <w:rsid w:val="00EB70BB"/>
    <w:rsid w:val="00EB7626"/>
    <w:rsid w:val="00EB772B"/>
    <w:rsid w:val="00EB7E63"/>
    <w:rsid w:val="00EC0023"/>
    <w:rsid w:val="00EC02BE"/>
    <w:rsid w:val="00EC04A4"/>
    <w:rsid w:val="00EC0E27"/>
    <w:rsid w:val="00EC1439"/>
    <w:rsid w:val="00EC16DE"/>
    <w:rsid w:val="00EC18C0"/>
    <w:rsid w:val="00EC1BA2"/>
    <w:rsid w:val="00EC1CE3"/>
    <w:rsid w:val="00EC1F2C"/>
    <w:rsid w:val="00EC2012"/>
    <w:rsid w:val="00EC264D"/>
    <w:rsid w:val="00EC265A"/>
    <w:rsid w:val="00EC2826"/>
    <w:rsid w:val="00EC289F"/>
    <w:rsid w:val="00EC29B7"/>
    <w:rsid w:val="00EC2CB2"/>
    <w:rsid w:val="00EC304C"/>
    <w:rsid w:val="00EC3114"/>
    <w:rsid w:val="00EC324B"/>
    <w:rsid w:val="00EC3316"/>
    <w:rsid w:val="00EC347A"/>
    <w:rsid w:val="00EC36D0"/>
    <w:rsid w:val="00EC3771"/>
    <w:rsid w:val="00EC37AE"/>
    <w:rsid w:val="00EC3C4B"/>
    <w:rsid w:val="00EC3D43"/>
    <w:rsid w:val="00EC40C1"/>
    <w:rsid w:val="00EC440E"/>
    <w:rsid w:val="00EC456D"/>
    <w:rsid w:val="00EC4948"/>
    <w:rsid w:val="00EC49D6"/>
    <w:rsid w:val="00EC4BE8"/>
    <w:rsid w:val="00EC4EA2"/>
    <w:rsid w:val="00EC5014"/>
    <w:rsid w:val="00EC533D"/>
    <w:rsid w:val="00EC5933"/>
    <w:rsid w:val="00EC5EA9"/>
    <w:rsid w:val="00EC6298"/>
    <w:rsid w:val="00EC62FE"/>
    <w:rsid w:val="00EC6905"/>
    <w:rsid w:val="00EC6A7A"/>
    <w:rsid w:val="00EC6CCD"/>
    <w:rsid w:val="00EC711C"/>
    <w:rsid w:val="00EC7158"/>
    <w:rsid w:val="00EC76F7"/>
    <w:rsid w:val="00EC7C3C"/>
    <w:rsid w:val="00ED0040"/>
    <w:rsid w:val="00ED02E9"/>
    <w:rsid w:val="00ED075A"/>
    <w:rsid w:val="00ED077D"/>
    <w:rsid w:val="00ED0878"/>
    <w:rsid w:val="00ED0CA6"/>
    <w:rsid w:val="00ED0DEA"/>
    <w:rsid w:val="00ED12B6"/>
    <w:rsid w:val="00ED12F6"/>
    <w:rsid w:val="00ED1959"/>
    <w:rsid w:val="00ED19A9"/>
    <w:rsid w:val="00ED1A9B"/>
    <w:rsid w:val="00ED1BE6"/>
    <w:rsid w:val="00ED2214"/>
    <w:rsid w:val="00ED25EF"/>
    <w:rsid w:val="00ED26AB"/>
    <w:rsid w:val="00ED26B0"/>
    <w:rsid w:val="00ED27C5"/>
    <w:rsid w:val="00ED2991"/>
    <w:rsid w:val="00ED2E7A"/>
    <w:rsid w:val="00ED2F5A"/>
    <w:rsid w:val="00ED3F0D"/>
    <w:rsid w:val="00ED4147"/>
    <w:rsid w:val="00ED446A"/>
    <w:rsid w:val="00ED44C2"/>
    <w:rsid w:val="00ED456D"/>
    <w:rsid w:val="00ED4795"/>
    <w:rsid w:val="00ED4887"/>
    <w:rsid w:val="00ED493B"/>
    <w:rsid w:val="00ED495F"/>
    <w:rsid w:val="00ED4A71"/>
    <w:rsid w:val="00ED4EE0"/>
    <w:rsid w:val="00ED5218"/>
    <w:rsid w:val="00ED570B"/>
    <w:rsid w:val="00ED5768"/>
    <w:rsid w:val="00ED59A1"/>
    <w:rsid w:val="00ED5C4B"/>
    <w:rsid w:val="00ED5EB5"/>
    <w:rsid w:val="00ED621C"/>
    <w:rsid w:val="00ED6955"/>
    <w:rsid w:val="00ED6966"/>
    <w:rsid w:val="00ED6F02"/>
    <w:rsid w:val="00ED6F33"/>
    <w:rsid w:val="00ED738E"/>
    <w:rsid w:val="00ED7548"/>
    <w:rsid w:val="00ED77DC"/>
    <w:rsid w:val="00ED7D84"/>
    <w:rsid w:val="00ED7EB1"/>
    <w:rsid w:val="00ED7EF4"/>
    <w:rsid w:val="00EE006B"/>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C9E"/>
    <w:rsid w:val="00EE22AB"/>
    <w:rsid w:val="00EE26FE"/>
    <w:rsid w:val="00EE2899"/>
    <w:rsid w:val="00EE29A2"/>
    <w:rsid w:val="00EE2AF5"/>
    <w:rsid w:val="00EE2F6C"/>
    <w:rsid w:val="00EE3920"/>
    <w:rsid w:val="00EE3B8A"/>
    <w:rsid w:val="00EE3D81"/>
    <w:rsid w:val="00EE3EDA"/>
    <w:rsid w:val="00EE3F35"/>
    <w:rsid w:val="00EE3F63"/>
    <w:rsid w:val="00EE404E"/>
    <w:rsid w:val="00EE4175"/>
    <w:rsid w:val="00EE434A"/>
    <w:rsid w:val="00EE464D"/>
    <w:rsid w:val="00EE4CC9"/>
    <w:rsid w:val="00EE5133"/>
    <w:rsid w:val="00EE56FC"/>
    <w:rsid w:val="00EE578F"/>
    <w:rsid w:val="00EE5B91"/>
    <w:rsid w:val="00EE5BE6"/>
    <w:rsid w:val="00EE5D4E"/>
    <w:rsid w:val="00EE6174"/>
    <w:rsid w:val="00EE63AD"/>
    <w:rsid w:val="00EE63DF"/>
    <w:rsid w:val="00EE6489"/>
    <w:rsid w:val="00EE6646"/>
    <w:rsid w:val="00EE6AB2"/>
    <w:rsid w:val="00EE6CB5"/>
    <w:rsid w:val="00EE7106"/>
    <w:rsid w:val="00EE712F"/>
    <w:rsid w:val="00EE71BB"/>
    <w:rsid w:val="00EE726C"/>
    <w:rsid w:val="00EE72F2"/>
    <w:rsid w:val="00EE737E"/>
    <w:rsid w:val="00EE7D17"/>
    <w:rsid w:val="00EF0220"/>
    <w:rsid w:val="00EF0418"/>
    <w:rsid w:val="00EF0922"/>
    <w:rsid w:val="00EF0A40"/>
    <w:rsid w:val="00EF0CDD"/>
    <w:rsid w:val="00EF113F"/>
    <w:rsid w:val="00EF1155"/>
    <w:rsid w:val="00EF134C"/>
    <w:rsid w:val="00EF1999"/>
    <w:rsid w:val="00EF1B61"/>
    <w:rsid w:val="00EF1D7F"/>
    <w:rsid w:val="00EF1F47"/>
    <w:rsid w:val="00EF24DF"/>
    <w:rsid w:val="00EF27EE"/>
    <w:rsid w:val="00EF2C7B"/>
    <w:rsid w:val="00EF2FEA"/>
    <w:rsid w:val="00EF303C"/>
    <w:rsid w:val="00EF3221"/>
    <w:rsid w:val="00EF32D3"/>
    <w:rsid w:val="00EF38BD"/>
    <w:rsid w:val="00EF3CBF"/>
    <w:rsid w:val="00EF4310"/>
    <w:rsid w:val="00EF48C7"/>
    <w:rsid w:val="00EF57A9"/>
    <w:rsid w:val="00EF5867"/>
    <w:rsid w:val="00EF5C27"/>
    <w:rsid w:val="00EF5EDB"/>
    <w:rsid w:val="00EF5F2A"/>
    <w:rsid w:val="00EF62C6"/>
    <w:rsid w:val="00EF668F"/>
    <w:rsid w:val="00EF6924"/>
    <w:rsid w:val="00EF6A8B"/>
    <w:rsid w:val="00EF6B0D"/>
    <w:rsid w:val="00EF6CC2"/>
    <w:rsid w:val="00EF7271"/>
    <w:rsid w:val="00EF78AC"/>
    <w:rsid w:val="00EF7935"/>
    <w:rsid w:val="00EF79A6"/>
    <w:rsid w:val="00EF7C18"/>
    <w:rsid w:val="00F00075"/>
    <w:rsid w:val="00F00159"/>
    <w:rsid w:val="00F001C1"/>
    <w:rsid w:val="00F0058D"/>
    <w:rsid w:val="00F008F0"/>
    <w:rsid w:val="00F00960"/>
    <w:rsid w:val="00F00976"/>
    <w:rsid w:val="00F00C09"/>
    <w:rsid w:val="00F00DB1"/>
    <w:rsid w:val="00F00FA0"/>
    <w:rsid w:val="00F019DD"/>
    <w:rsid w:val="00F01D81"/>
    <w:rsid w:val="00F01F30"/>
    <w:rsid w:val="00F01F84"/>
    <w:rsid w:val="00F022ED"/>
    <w:rsid w:val="00F026E3"/>
    <w:rsid w:val="00F0282C"/>
    <w:rsid w:val="00F02CA9"/>
    <w:rsid w:val="00F030A7"/>
    <w:rsid w:val="00F03326"/>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30"/>
    <w:rsid w:val="00F06676"/>
    <w:rsid w:val="00F06A6E"/>
    <w:rsid w:val="00F06D86"/>
    <w:rsid w:val="00F074A3"/>
    <w:rsid w:val="00F07587"/>
    <w:rsid w:val="00F075E9"/>
    <w:rsid w:val="00F076DE"/>
    <w:rsid w:val="00F07817"/>
    <w:rsid w:val="00F07EBC"/>
    <w:rsid w:val="00F10524"/>
    <w:rsid w:val="00F10972"/>
    <w:rsid w:val="00F10E94"/>
    <w:rsid w:val="00F112F1"/>
    <w:rsid w:val="00F117C2"/>
    <w:rsid w:val="00F117C5"/>
    <w:rsid w:val="00F11C48"/>
    <w:rsid w:val="00F12072"/>
    <w:rsid w:val="00F123DA"/>
    <w:rsid w:val="00F12A41"/>
    <w:rsid w:val="00F12BDB"/>
    <w:rsid w:val="00F12F97"/>
    <w:rsid w:val="00F130A3"/>
    <w:rsid w:val="00F130AE"/>
    <w:rsid w:val="00F135F2"/>
    <w:rsid w:val="00F137A3"/>
    <w:rsid w:val="00F13941"/>
    <w:rsid w:val="00F13FA5"/>
    <w:rsid w:val="00F14405"/>
    <w:rsid w:val="00F1445F"/>
    <w:rsid w:val="00F145DF"/>
    <w:rsid w:val="00F14741"/>
    <w:rsid w:val="00F14F8C"/>
    <w:rsid w:val="00F1521E"/>
    <w:rsid w:val="00F153B8"/>
    <w:rsid w:val="00F15421"/>
    <w:rsid w:val="00F154E7"/>
    <w:rsid w:val="00F15557"/>
    <w:rsid w:val="00F15866"/>
    <w:rsid w:val="00F15AA4"/>
    <w:rsid w:val="00F15B5E"/>
    <w:rsid w:val="00F15C4D"/>
    <w:rsid w:val="00F15CF3"/>
    <w:rsid w:val="00F16006"/>
    <w:rsid w:val="00F16092"/>
    <w:rsid w:val="00F16347"/>
    <w:rsid w:val="00F16440"/>
    <w:rsid w:val="00F165AB"/>
    <w:rsid w:val="00F16861"/>
    <w:rsid w:val="00F16960"/>
    <w:rsid w:val="00F16C21"/>
    <w:rsid w:val="00F17302"/>
    <w:rsid w:val="00F175C9"/>
    <w:rsid w:val="00F176B7"/>
    <w:rsid w:val="00F177C2"/>
    <w:rsid w:val="00F17908"/>
    <w:rsid w:val="00F17925"/>
    <w:rsid w:val="00F17C86"/>
    <w:rsid w:val="00F17D07"/>
    <w:rsid w:val="00F17D32"/>
    <w:rsid w:val="00F2008B"/>
    <w:rsid w:val="00F20126"/>
    <w:rsid w:val="00F2042F"/>
    <w:rsid w:val="00F20579"/>
    <w:rsid w:val="00F205B8"/>
    <w:rsid w:val="00F20638"/>
    <w:rsid w:val="00F20676"/>
    <w:rsid w:val="00F20859"/>
    <w:rsid w:val="00F20B25"/>
    <w:rsid w:val="00F20CBD"/>
    <w:rsid w:val="00F20CDE"/>
    <w:rsid w:val="00F20D52"/>
    <w:rsid w:val="00F20F66"/>
    <w:rsid w:val="00F2113F"/>
    <w:rsid w:val="00F21439"/>
    <w:rsid w:val="00F21705"/>
    <w:rsid w:val="00F21940"/>
    <w:rsid w:val="00F21B5C"/>
    <w:rsid w:val="00F21E7B"/>
    <w:rsid w:val="00F2239F"/>
    <w:rsid w:val="00F2258A"/>
    <w:rsid w:val="00F2286E"/>
    <w:rsid w:val="00F228D6"/>
    <w:rsid w:val="00F22C36"/>
    <w:rsid w:val="00F22D00"/>
    <w:rsid w:val="00F22D2A"/>
    <w:rsid w:val="00F22F33"/>
    <w:rsid w:val="00F236BD"/>
    <w:rsid w:val="00F237F2"/>
    <w:rsid w:val="00F23A48"/>
    <w:rsid w:val="00F2401F"/>
    <w:rsid w:val="00F2403B"/>
    <w:rsid w:val="00F2463C"/>
    <w:rsid w:val="00F2502F"/>
    <w:rsid w:val="00F25187"/>
    <w:rsid w:val="00F251D8"/>
    <w:rsid w:val="00F254A8"/>
    <w:rsid w:val="00F2597B"/>
    <w:rsid w:val="00F25ABE"/>
    <w:rsid w:val="00F25C21"/>
    <w:rsid w:val="00F25D33"/>
    <w:rsid w:val="00F26065"/>
    <w:rsid w:val="00F2618B"/>
    <w:rsid w:val="00F262BB"/>
    <w:rsid w:val="00F264A1"/>
    <w:rsid w:val="00F2692D"/>
    <w:rsid w:val="00F270C3"/>
    <w:rsid w:val="00F2757C"/>
    <w:rsid w:val="00F2798A"/>
    <w:rsid w:val="00F30403"/>
    <w:rsid w:val="00F30417"/>
    <w:rsid w:val="00F3056E"/>
    <w:rsid w:val="00F309E9"/>
    <w:rsid w:val="00F30BF5"/>
    <w:rsid w:val="00F30DC9"/>
    <w:rsid w:val="00F315FA"/>
    <w:rsid w:val="00F31984"/>
    <w:rsid w:val="00F31B36"/>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7A2"/>
    <w:rsid w:val="00F35EAE"/>
    <w:rsid w:val="00F35F9C"/>
    <w:rsid w:val="00F36187"/>
    <w:rsid w:val="00F362F6"/>
    <w:rsid w:val="00F3664D"/>
    <w:rsid w:val="00F366C7"/>
    <w:rsid w:val="00F3671C"/>
    <w:rsid w:val="00F367AF"/>
    <w:rsid w:val="00F367CA"/>
    <w:rsid w:val="00F369FB"/>
    <w:rsid w:val="00F36C84"/>
    <w:rsid w:val="00F36DD6"/>
    <w:rsid w:val="00F3736F"/>
    <w:rsid w:val="00F376B1"/>
    <w:rsid w:val="00F37B14"/>
    <w:rsid w:val="00F37C18"/>
    <w:rsid w:val="00F37F23"/>
    <w:rsid w:val="00F40208"/>
    <w:rsid w:val="00F40257"/>
    <w:rsid w:val="00F406CA"/>
    <w:rsid w:val="00F40715"/>
    <w:rsid w:val="00F4087C"/>
    <w:rsid w:val="00F40B8B"/>
    <w:rsid w:val="00F40CF9"/>
    <w:rsid w:val="00F40E33"/>
    <w:rsid w:val="00F4129E"/>
    <w:rsid w:val="00F41311"/>
    <w:rsid w:val="00F41563"/>
    <w:rsid w:val="00F4180A"/>
    <w:rsid w:val="00F41C1F"/>
    <w:rsid w:val="00F41ED6"/>
    <w:rsid w:val="00F42C97"/>
    <w:rsid w:val="00F42E38"/>
    <w:rsid w:val="00F42FB5"/>
    <w:rsid w:val="00F4365A"/>
    <w:rsid w:val="00F437D3"/>
    <w:rsid w:val="00F43C7B"/>
    <w:rsid w:val="00F44130"/>
    <w:rsid w:val="00F44323"/>
    <w:rsid w:val="00F4486C"/>
    <w:rsid w:val="00F44919"/>
    <w:rsid w:val="00F44B9C"/>
    <w:rsid w:val="00F44C6C"/>
    <w:rsid w:val="00F44C89"/>
    <w:rsid w:val="00F44E77"/>
    <w:rsid w:val="00F45514"/>
    <w:rsid w:val="00F455CB"/>
    <w:rsid w:val="00F45A96"/>
    <w:rsid w:val="00F45ACC"/>
    <w:rsid w:val="00F462FB"/>
    <w:rsid w:val="00F464CF"/>
    <w:rsid w:val="00F46583"/>
    <w:rsid w:val="00F467F7"/>
    <w:rsid w:val="00F46A59"/>
    <w:rsid w:val="00F477F9"/>
    <w:rsid w:val="00F47DE8"/>
    <w:rsid w:val="00F47E1E"/>
    <w:rsid w:val="00F500DA"/>
    <w:rsid w:val="00F5026B"/>
    <w:rsid w:val="00F50531"/>
    <w:rsid w:val="00F5060A"/>
    <w:rsid w:val="00F50965"/>
    <w:rsid w:val="00F50CCD"/>
    <w:rsid w:val="00F50E9C"/>
    <w:rsid w:val="00F50FC2"/>
    <w:rsid w:val="00F513C4"/>
    <w:rsid w:val="00F51422"/>
    <w:rsid w:val="00F51C2D"/>
    <w:rsid w:val="00F51F34"/>
    <w:rsid w:val="00F51F46"/>
    <w:rsid w:val="00F52115"/>
    <w:rsid w:val="00F52868"/>
    <w:rsid w:val="00F530F1"/>
    <w:rsid w:val="00F53BE5"/>
    <w:rsid w:val="00F5409E"/>
    <w:rsid w:val="00F540D9"/>
    <w:rsid w:val="00F541E4"/>
    <w:rsid w:val="00F54354"/>
    <w:rsid w:val="00F5468E"/>
    <w:rsid w:val="00F5477E"/>
    <w:rsid w:val="00F54F04"/>
    <w:rsid w:val="00F55087"/>
    <w:rsid w:val="00F550C8"/>
    <w:rsid w:val="00F55302"/>
    <w:rsid w:val="00F55521"/>
    <w:rsid w:val="00F5557B"/>
    <w:rsid w:val="00F55954"/>
    <w:rsid w:val="00F5599A"/>
    <w:rsid w:val="00F55BC9"/>
    <w:rsid w:val="00F55CAB"/>
    <w:rsid w:val="00F55CB3"/>
    <w:rsid w:val="00F55EBD"/>
    <w:rsid w:val="00F55F3F"/>
    <w:rsid w:val="00F566DC"/>
    <w:rsid w:val="00F56896"/>
    <w:rsid w:val="00F568CE"/>
    <w:rsid w:val="00F568F4"/>
    <w:rsid w:val="00F56A49"/>
    <w:rsid w:val="00F56A60"/>
    <w:rsid w:val="00F56C09"/>
    <w:rsid w:val="00F56D22"/>
    <w:rsid w:val="00F56F3A"/>
    <w:rsid w:val="00F57144"/>
    <w:rsid w:val="00F57332"/>
    <w:rsid w:val="00F57418"/>
    <w:rsid w:val="00F600CD"/>
    <w:rsid w:val="00F601A0"/>
    <w:rsid w:val="00F601CC"/>
    <w:rsid w:val="00F60493"/>
    <w:rsid w:val="00F6071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CFF"/>
    <w:rsid w:val="00F64357"/>
    <w:rsid w:val="00F643C4"/>
    <w:rsid w:val="00F64462"/>
    <w:rsid w:val="00F64787"/>
    <w:rsid w:val="00F647C8"/>
    <w:rsid w:val="00F64A06"/>
    <w:rsid w:val="00F64DC7"/>
    <w:rsid w:val="00F64EDB"/>
    <w:rsid w:val="00F656BC"/>
    <w:rsid w:val="00F656C1"/>
    <w:rsid w:val="00F6584D"/>
    <w:rsid w:val="00F659AE"/>
    <w:rsid w:val="00F65B45"/>
    <w:rsid w:val="00F65D2C"/>
    <w:rsid w:val="00F660E2"/>
    <w:rsid w:val="00F663D9"/>
    <w:rsid w:val="00F666A2"/>
    <w:rsid w:val="00F66EFA"/>
    <w:rsid w:val="00F672A6"/>
    <w:rsid w:val="00F6747A"/>
    <w:rsid w:val="00F675BE"/>
    <w:rsid w:val="00F70006"/>
    <w:rsid w:val="00F7028C"/>
    <w:rsid w:val="00F70633"/>
    <w:rsid w:val="00F70A06"/>
    <w:rsid w:val="00F70A92"/>
    <w:rsid w:val="00F70C1A"/>
    <w:rsid w:val="00F70C25"/>
    <w:rsid w:val="00F70E77"/>
    <w:rsid w:val="00F71082"/>
    <w:rsid w:val="00F7162A"/>
    <w:rsid w:val="00F71700"/>
    <w:rsid w:val="00F71747"/>
    <w:rsid w:val="00F71865"/>
    <w:rsid w:val="00F71CE0"/>
    <w:rsid w:val="00F71D8E"/>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723"/>
    <w:rsid w:val="00F80AE1"/>
    <w:rsid w:val="00F80B83"/>
    <w:rsid w:val="00F80CDB"/>
    <w:rsid w:val="00F80EE7"/>
    <w:rsid w:val="00F81119"/>
    <w:rsid w:val="00F81161"/>
    <w:rsid w:val="00F8141B"/>
    <w:rsid w:val="00F8172F"/>
    <w:rsid w:val="00F81C31"/>
    <w:rsid w:val="00F81C53"/>
    <w:rsid w:val="00F820E8"/>
    <w:rsid w:val="00F825E6"/>
    <w:rsid w:val="00F82737"/>
    <w:rsid w:val="00F82C50"/>
    <w:rsid w:val="00F835CA"/>
    <w:rsid w:val="00F8371D"/>
    <w:rsid w:val="00F83834"/>
    <w:rsid w:val="00F838C9"/>
    <w:rsid w:val="00F839F6"/>
    <w:rsid w:val="00F83E38"/>
    <w:rsid w:val="00F840E1"/>
    <w:rsid w:val="00F8416D"/>
    <w:rsid w:val="00F8463D"/>
    <w:rsid w:val="00F8478A"/>
    <w:rsid w:val="00F847CD"/>
    <w:rsid w:val="00F84B72"/>
    <w:rsid w:val="00F84E53"/>
    <w:rsid w:val="00F84E61"/>
    <w:rsid w:val="00F85233"/>
    <w:rsid w:val="00F852B6"/>
    <w:rsid w:val="00F85392"/>
    <w:rsid w:val="00F856F0"/>
    <w:rsid w:val="00F85D8B"/>
    <w:rsid w:val="00F85DA7"/>
    <w:rsid w:val="00F85EE3"/>
    <w:rsid w:val="00F867AC"/>
    <w:rsid w:val="00F87011"/>
    <w:rsid w:val="00F87AD3"/>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E"/>
    <w:rsid w:val="00F9307F"/>
    <w:rsid w:val="00F9363F"/>
    <w:rsid w:val="00F93ACE"/>
    <w:rsid w:val="00F93F8F"/>
    <w:rsid w:val="00F94049"/>
    <w:rsid w:val="00F942F1"/>
    <w:rsid w:val="00F945C9"/>
    <w:rsid w:val="00F9480B"/>
    <w:rsid w:val="00F94BF2"/>
    <w:rsid w:val="00F94C9A"/>
    <w:rsid w:val="00F94CBD"/>
    <w:rsid w:val="00F94FE9"/>
    <w:rsid w:val="00F95284"/>
    <w:rsid w:val="00F9546F"/>
    <w:rsid w:val="00F95489"/>
    <w:rsid w:val="00F959AB"/>
    <w:rsid w:val="00F95B4F"/>
    <w:rsid w:val="00F95D81"/>
    <w:rsid w:val="00F963C5"/>
    <w:rsid w:val="00F9651C"/>
    <w:rsid w:val="00F96559"/>
    <w:rsid w:val="00F96A67"/>
    <w:rsid w:val="00F96D06"/>
    <w:rsid w:val="00F9704A"/>
    <w:rsid w:val="00F97641"/>
    <w:rsid w:val="00F976CC"/>
    <w:rsid w:val="00F97731"/>
    <w:rsid w:val="00F97753"/>
    <w:rsid w:val="00F978DA"/>
    <w:rsid w:val="00F97944"/>
    <w:rsid w:val="00F97960"/>
    <w:rsid w:val="00F97C7B"/>
    <w:rsid w:val="00F97E4D"/>
    <w:rsid w:val="00FA0531"/>
    <w:rsid w:val="00FA0659"/>
    <w:rsid w:val="00FA0822"/>
    <w:rsid w:val="00FA08AD"/>
    <w:rsid w:val="00FA0C9C"/>
    <w:rsid w:val="00FA100C"/>
    <w:rsid w:val="00FA11AB"/>
    <w:rsid w:val="00FA12F1"/>
    <w:rsid w:val="00FA1386"/>
    <w:rsid w:val="00FA1388"/>
    <w:rsid w:val="00FA156E"/>
    <w:rsid w:val="00FA1646"/>
    <w:rsid w:val="00FA1936"/>
    <w:rsid w:val="00FA19F5"/>
    <w:rsid w:val="00FA203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C90"/>
    <w:rsid w:val="00FA409F"/>
    <w:rsid w:val="00FA448D"/>
    <w:rsid w:val="00FA4D9A"/>
    <w:rsid w:val="00FA4EB5"/>
    <w:rsid w:val="00FA564E"/>
    <w:rsid w:val="00FA56BD"/>
    <w:rsid w:val="00FA5AB4"/>
    <w:rsid w:val="00FA5B0D"/>
    <w:rsid w:val="00FA5B1E"/>
    <w:rsid w:val="00FA5BCB"/>
    <w:rsid w:val="00FA637E"/>
    <w:rsid w:val="00FA6520"/>
    <w:rsid w:val="00FA6543"/>
    <w:rsid w:val="00FA681C"/>
    <w:rsid w:val="00FA681F"/>
    <w:rsid w:val="00FA6BE0"/>
    <w:rsid w:val="00FA6CE3"/>
    <w:rsid w:val="00FA6DCE"/>
    <w:rsid w:val="00FA6E52"/>
    <w:rsid w:val="00FA75EE"/>
    <w:rsid w:val="00FA766B"/>
    <w:rsid w:val="00FA7E50"/>
    <w:rsid w:val="00FB00C9"/>
    <w:rsid w:val="00FB0440"/>
    <w:rsid w:val="00FB057F"/>
    <w:rsid w:val="00FB07D0"/>
    <w:rsid w:val="00FB084B"/>
    <w:rsid w:val="00FB0A82"/>
    <w:rsid w:val="00FB0C32"/>
    <w:rsid w:val="00FB0D19"/>
    <w:rsid w:val="00FB0E10"/>
    <w:rsid w:val="00FB0E75"/>
    <w:rsid w:val="00FB0E87"/>
    <w:rsid w:val="00FB0FE1"/>
    <w:rsid w:val="00FB133A"/>
    <w:rsid w:val="00FB1419"/>
    <w:rsid w:val="00FB1619"/>
    <w:rsid w:val="00FB1957"/>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C32"/>
    <w:rsid w:val="00FB4DB2"/>
    <w:rsid w:val="00FB51B3"/>
    <w:rsid w:val="00FB525B"/>
    <w:rsid w:val="00FB5542"/>
    <w:rsid w:val="00FB57E4"/>
    <w:rsid w:val="00FB5DCC"/>
    <w:rsid w:val="00FB5DEA"/>
    <w:rsid w:val="00FB5ECA"/>
    <w:rsid w:val="00FB6009"/>
    <w:rsid w:val="00FB6036"/>
    <w:rsid w:val="00FB64F7"/>
    <w:rsid w:val="00FB6598"/>
    <w:rsid w:val="00FB65C0"/>
    <w:rsid w:val="00FB6609"/>
    <w:rsid w:val="00FB67D6"/>
    <w:rsid w:val="00FB6866"/>
    <w:rsid w:val="00FB6918"/>
    <w:rsid w:val="00FB6B28"/>
    <w:rsid w:val="00FB6B30"/>
    <w:rsid w:val="00FB6B37"/>
    <w:rsid w:val="00FB6B86"/>
    <w:rsid w:val="00FB7041"/>
    <w:rsid w:val="00FB757A"/>
    <w:rsid w:val="00FB783B"/>
    <w:rsid w:val="00FB7876"/>
    <w:rsid w:val="00FB7A50"/>
    <w:rsid w:val="00FB7F54"/>
    <w:rsid w:val="00FB7F8F"/>
    <w:rsid w:val="00FC0535"/>
    <w:rsid w:val="00FC0697"/>
    <w:rsid w:val="00FC07BD"/>
    <w:rsid w:val="00FC0824"/>
    <w:rsid w:val="00FC0AD4"/>
    <w:rsid w:val="00FC0DF1"/>
    <w:rsid w:val="00FC107D"/>
    <w:rsid w:val="00FC10AB"/>
    <w:rsid w:val="00FC1551"/>
    <w:rsid w:val="00FC165F"/>
    <w:rsid w:val="00FC1758"/>
    <w:rsid w:val="00FC18A3"/>
    <w:rsid w:val="00FC19E0"/>
    <w:rsid w:val="00FC1A68"/>
    <w:rsid w:val="00FC1C29"/>
    <w:rsid w:val="00FC1CEA"/>
    <w:rsid w:val="00FC1DC3"/>
    <w:rsid w:val="00FC22C4"/>
    <w:rsid w:val="00FC23DD"/>
    <w:rsid w:val="00FC25C4"/>
    <w:rsid w:val="00FC27AF"/>
    <w:rsid w:val="00FC2D0E"/>
    <w:rsid w:val="00FC2FA5"/>
    <w:rsid w:val="00FC3336"/>
    <w:rsid w:val="00FC3578"/>
    <w:rsid w:val="00FC3A9A"/>
    <w:rsid w:val="00FC3CFD"/>
    <w:rsid w:val="00FC3F63"/>
    <w:rsid w:val="00FC4035"/>
    <w:rsid w:val="00FC413D"/>
    <w:rsid w:val="00FC459E"/>
    <w:rsid w:val="00FC4798"/>
    <w:rsid w:val="00FC479B"/>
    <w:rsid w:val="00FC4828"/>
    <w:rsid w:val="00FC488D"/>
    <w:rsid w:val="00FC4CB8"/>
    <w:rsid w:val="00FC4FB0"/>
    <w:rsid w:val="00FC4FDD"/>
    <w:rsid w:val="00FC50CD"/>
    <w:rsid w:val="00FC54C0"/>
    <w:rsid w:val="00FC5840"/>
    <w:rsid w:val="00FC588F"/>
    <w:rsid w:val="00FC5926"/>
    <w:rsid w:val="00FC59BB"/>
    <w:rsid w:val="00FC5AE4"/>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B83"/>
    <w:rsid w:val="00FD1BE0"/>
    <w:rsid w:val="00FD2073"/>
    <w:rsid w:val="00FD2381"/>
    <w:rsid w:val="00FD2BBC"/>
    <w:rsid w:val="00FD2D68"/>
    <w:rsid w:val="00FD2E02"/>
    <w:rsid w:val="00FD2E9F"/>
    <w:rsid w:val="00FD2EC3"/>
    <w:rsid w:val="00FD2F0E"/>
    <w:rsid w:val="00FD2F56"/>
    <w:rsid w:val="00FD3495"/>
    <w:rsid w:val="00FD397B"/>
    <w:rsid w:val="00FD3B6C"/>
    <w:rsid w:val="00FD3BC6"/>
    <w:rsid w:val="00FD3F7C"/>
    <w:rsid w:val="00FD425B"/>
    <w:rsid w:val="00FD4374"/>
    <w:rsid w:val="00FD4851"/>
    <w:rsid w:val="00FD4A11"/>
    <w:rsid w:val="00FD4C38"/>
    <w:rsid w:val="00FD4E1E"/>
    <w:rsid w:val="00FD5247"/>
    <w:rsid w:val="00FD525B"/>
    <w:rsid w:val="00FD5D3B"/>
    <w:rsid w:val="00FD5E61"/>
    <w:rsid w:val="00FD6220"/>
    <w:rsid w:val="00FD6371"/>
    <w:rsid w:val="00FD6708"/>
    <w:rsid w:val="00FD73AB"/>
    <w:rsid w:val="00FD7A64"/>
    <w:rsid w:val="00FD7D18"/>
    <w:rsid w:val="00FE000E"/>
    <w:rsid w:val="00FE0049"/>
    <w:rsid w:val="00FE03D6"/>
    <w:rsid w:val="00FE061D"/>
    <w:rsid w:val="00FE06EA"/>
    <w:rsid w:val="00FE0725"/>
    <w:rsid w:val="00FE08A4"/>
    <w:rsid w:val="00FE0C43"/>
    <w:rsid w:val="00FE0C46"/>
    <w:rsid w:val="00FE1318"/>
    <w:rsid w:val="00FE131C"/>
    <w:rsid w:val="00FE1784"/>
    <w:rsid w:val="00FE17B7"/>
    <w:rsid w:val="00FE18BB"/>
    <w:rsid w:val="00FE18D3"/>
    <w:rsid w:val="00FE1AF4"/>
    <w:rsid w:val="00FE1EA2"/>
    <w:rsid w:val="00FE1F0B"/>
    <w:rsid w:val="00FE1F68"/>
    <w:rsid w:val="00FE2240"/>
    <w:rsid w:val="00FE2E76"/>
    <w:rsid w:val="00FE3056"/>
    <w:rsid w:val="00FE3729"/>
    <w:rsid w:val="00FE39A6"/>
    <w:rsid w:val="00FE3A17"/>
    <w:rsid w:val="00FE3A6C"/>
    <w:rsid w:val="00FE3CFE"/>
    <w:rsid w:val="00FE3D4D"/>
    <w:rsid w:val="00FE3D94"/>
    <w:rsid w:val="00FE3E4B"/>
    <w:rsid w:val="00FE3E77"/>
    <w:rsid w:val="00FE3F95"/>
    <w:rsid w:val="00FE4346"/>
    <w:rsid w:val="00FE484A"/>
    <w:rsid w:val="00FE50DE"/>
    <w:rsid w:val="00FE51C5"/>
    <w:rsid w:val="00FE54C1"/>
    <w:rsid w:val="00FE54F8"/>
    <w:rsid w:val="00FE5749"/>
    <w:rsid w:val="00FE578E"/>
    <w:rsid w:val="00FE5A98"/>
    <w:rsid w:val="00FE5AC7"/>
    <w:rsid w:val="00FE5B19"/>
    <w:rsid w:val="00FE5EF4"/>
    <w:rsid w:val="00FE5F32"/>
    <w:rsid w:val="00FE6497"/>
    <w:rsid w:val="00FE6573"/>
    <w:rsid w:val="00FE699E"/>
    <w:rsid w:val="00FE6E8C"/>
    <w:rsid w:val="00FE6F49"/>
    <w:rsid w:val="00FE755E"/>
    <w:rsid w:val="00FE75BC"/>
    <w:rsid w:val="00FE7AB5"/>
    <w:rsid w:val="00FE7C07"/>
    <w:rsid w:val="00FF066F"/>
    <w:rsid w:val="00FF0C84"/>
    <w:rsid w:val="00FF0E6C"/>
    <w:rsid w:val="00FF0FD0"/>
    <w:rsid w:val="00FF10A7"/>
    <w:rsid w:val="00FF112D"/>
    <w:rsid w:val="00FF1610"/>
    <w:rsid w:val="00FF1BB9"/>
    <w:rsid w:val="00FF1C52"/>
    <w:rsid w:val="00FF20CB"/>
    <w:rsid w:val="00FF210F"/>
    <w:rsid w:val="00FF2271"/>
    <w:rsid w:val="00FF23D8"/>
    <w:rsid w:val="00FF2425"/>
    <w:rsid w:val="00FF28A8"/>
    <w:rsid w:val="00FF37CB"/>
    <w:rsid w:val="00FF3AA1"/>
    <w:rsid w:val="00FF400D"/>
    <w:rsid w:val="00FF4467"/>
    <w:rsid w:val="00FF472B"/>
    <w:rsid w:val="00FF4916"/>
    <w:rsid w:val="00FF4CBE"/>
    <w:rsid w:val="00FF4D58"/>
    <w:rsid w:val="00FF4D76"/>
    <w:rsid w:val="00FF4F95"/>
    <w:rsid w:val="00FF51AF"/>
    <w:rsid w:val="00FF5383"/>
    <w:rsid w:val="00FF6158"/>
    <w:rsid w:val="00FF65EA"/>
    <w:rsid w:val="00FF69E0"/>
    <w:rsid w:val="00FF6A48"/>
    <w:rsid w:val="00FF6D4C"/>
    <w:rsid w:val="00FF6ED7"/>
    <w:rsid w:val="00FF7DAA"/>
    <w:rsid w:val="00FF7E0D"/>
    <w:rsid w:val="01117EEA"/>
    <w:rsid w:val="012401BA"/>
    <w:rsid w:val="0126041B"/>
    <w:rsid w:val="01303FD5"/>
    <w:rsid w:val="01552FD0"/>
    <w:rsid w:val="01661ED8"/>
    <w:rsid w:val="0198086A"/>
    <w:rsid w:val="01A355A1"/>
    <w:rsid w:val="01DA5C17"/>
    <w:rsid w:val="01EE141B"/>
    <w:rsid w:val="0255548F"/>
    <w:rsid w:val="02582E8A"/>
    <w:rsid w:val="02680325"/>
    <w:rsid w:val="028E7C8A"/>
    <w:rsid w:val="029F0C44"/>
    <w:rsid w:val="02BC49D6"/>
    <w:rsid w:val="02C5004A"/>
    <w:rsid w:val="02DC23AB"/>
    <w:rsid w:val="02E0683F"/>
    <w:rsid w:val="02F4788B"/>
    <w:rsid w:val="03341AEA"/>
    <w:rsid w:val="036F0FEC"/>
    <w:rsid w:val="039962DE"/>
    <w:rsid w:val="03DC4465"/>
    <w:rsid w:val="03FB0E14"/>
    <w:rsid w:val="03FD3B14"/>
    <w:rsid w:val="045F17F7"/>
    <w:rsid w:val="046837CA"/>
    <w:rsid w:val="04833FB9"/>
    <w:rsid w:val="04980608"/>
    <w:rsid w:val="04A077D4"/>
    <w:rsid w:val="04C63BD8"/>
    <w:rsid w:val="04CC0226"/>
    <w:rsid w:val="04E01B11"/>
    <w:rsid w:val="04E441F9"/>
    <w:rsid w:val="04FE1D38"/>
    <w:rsid w:val="050C53BC"/>
    <w:rsid w:val="05161364"/>
    <w:rsid w:val="05195D89"/>
    <w:rsid w:val="05862F44"/>
    <w:rsid w:val="058A52C5"/>
    <w:rsid w:val="05927D2A"/>
    <w:rsid w:val="059F3847"/>
    <w:rsid w:val="05A01AA2"/>
    <w:rsid w:val="05AF4534"/>
    <w:rsid w:val="05BB4A59"/>
    <w:rsid w:val="05CC1A3B"/>
    <w:rsid w:val="05F47B29"/>
    <w:rsid w:val="05FD5DDE"/>
    <w:rsid w:val="05FF69D9"/>
    <w:rsid w:val="0606517F"/>
    <w:rsid w:val="060C3E7B"/>
    <w:rsid w:val="06127908"/>
    <w:rsid w:val="063D3EF3"/>
    <w:rsid w:val="06482E81"/>
    <w:rsid w:val="064945E2"/>
    <w:rsid w:val="06532EBB"/>
    <w:rsid w:val="06664B84"/>
    <w:rsid w:val="068176BD"/>
    <w:rsid w:val="06871650"/>
    <w:rsid w:val="069D0A02"/>
    <w:rsid w:val="06B01105"/>
    <w:rsid w:val="06B42D2F"/>
    <w:rsid w:val="06B54366"/>
    <w:rsid w:val="06F51A39"/>
    <w:rsid w:val="07097C02"/>
    <w:rsid w:val="07183806"/>
    <w:rsid w:val="071B31D8"/>
    <w:rsid w:val="0729411E"/>
    <w:rsid w:val="073A23B4"/>
    <w:rsid w:val="07500A1D"/>
    <w:rsid w:val="075626C2"/>
    <w:rsid w:val="07B27B8A"/>
    <w:rsid w:val="07BC6562"/>
    <w:rsid w:val="07D061BA"/>
    <w:rsid w:val="07D9342B"/>
    <w:rsid w:val="07ED0B0D"/>
    <w:rsid w:val="082A0C6D"/>
    <w:rsid w:val="08756BB9"/>
    <w:rsid w:val="087B37AC"/>
    <w:rsid w:val="088970CC"/>
    <w:rsid w:val="089B79AC"/>
    <w:rsid w:val="08B56E6E"/>
    <w:rsid w:val="08D67BB9"/>
    <w:rsid w:val="09292A93"/>
    <w:rsid w:val="09330455"/>
    <w:rsid w:val="093D4205"/>
    <w:rsid w:val="09D81ED0"/>
    <w:rsid w:val="09EF54B0"/>
    <w:rsid w:val="09F55600"/>
    <w:rsid w:val="0A3534CE"/>
    <w:rsid w:val="0A3F7BC2"/>
    <w:rsid w:val="0A423127"/>
    <w:rsid w:val="0A4B17F7"/>
    <w:rsid w:val="0A556680"/>
    <w:rsid w:val="0A5F2FB6"/>
    <w:rsid w:val="0AA133FE"/>
    <w:rsid w:val="0AE50284"/>
    <w:rsid w:val="0AF26BFF"/>
    <w:rsid w:val="0B2F31D0"/>
    <w:rsid w:val="0B417E7B"/>
    <w:rsid w:val="0B470E2B"/>
    <w:rsid w:val="0B584690"/>
    <w:rsid w:val="0B605358"/>
    <w:rsid w:val="0B7C2440"/>
    <w:rsid w:val="0B93537C"/>
    <w:rsid w:val="0BB03BF2"/>
    <w:rsid w:val="0BD97DE4"/>
    <w:rsid w:val="0BEF628C"/>
    <w:rsid w:val="0C496199"/>
    <w:rsid w:val="0C8327D8"/>
    <w:rsid w:val="0CB03E09"/>
    <w:rsid w:val="0CE34E5A"/>
    <w:rsid w:val="0D0A33DB"/>
    <w:rsid w:val="0D2B2A8D"/>
    <w:rsid w:val="0D3821BD"/>
    <w:rsid w:val="0D576071"/>
    <w:rsid w:val="0D6B1740"/>
    <w:rsid w:val="0D832407"/>
    <w:rsid w:val="0D961941"/>
    <w:rsid w:val="0DA96BF0"/>
    <w:rsid w:val="0DC34046"/>
    <w:rsid w:val="0DC61B3F"/>
    <w:rsid w:val="0E2871DC"/>
    <w:rsid w:val="0E862091"/>
    <w:rsid w:val="0E89001D"/>
    <w:rsid w:val="0E910BDA"/>
    <w:rsid w:val="0E9113CE"/>
    <w:rsid w:val="0EA302A6"/>
    <w:rsid w:val="0ECF1D66"/>
    <w:rsid w:val="0EEF52DC"/>
    <w:rsid w:val="0F0356B1"/>
    <w:rsid w:val="0F17201F"/>
    <w:rsid w:val="0F3D271C"/>
    <w:rsid w:val="0F467898"/>
    <w:rsid w:val="0F574230"/>
    <w:rsid w:val="0F587D55"/>
    <w:rsid w:val="0F6A005A"/>
    <w:rsid w:val="0F6E3EA1"/>
    <w:rsid w:val="0FB86C7A"/>
    <w:rsid w:val="0FD30983"/>
    <w:rsid w:val="0FDE4973"/>
    <w:rsid w:val="0FFE5863"/>
    <w:rsid w:val="10137C05"/>
    <w:rsid w:val="101E2033"/>
    <w:rsid w:val="10315ECA"/>
    <w:rsid w:val="1032546D"/>
    <w:rsid w:val="10583DB9"/>
    <w:rsid w:val="105E3D7C"/>
    <w:rsid w:val="107A18F3"/>
    <w:rsid w:val="10856228"/>
    <w:rsid w:val="108D764D"/>
    <w:rsid w:val="10A251DE"/>
    <w:rsid w:val="10D73F5D"/>
    <w:rsid w:val="10DA0343"/>
    <w:rsid w:val="11142886"/>
    <w:rsid w:val="11252473"/>
    <w:rsid w:val="112B6D08"/>
    <w:rsid w:val="113210B7"/>
    <w:rsid w:val="119B7B86"/>
    <w:rsid w:val="11B4471C"/>
    <w:rsid w:val="11BA2241"/>
    <w:rsid w:val="11D70F97"/>
    <w:rsid w:val="11DB67DD"/>
    <w:rsid w:val="12062F5D"/>
    <w:rsid w:val="121C2184"/>
    <w:rsid w:val="123840C4"/>
    <w:rsid w:val="12574C24"/>
    <w:rsid w:val="127B43A8"/>
    <w:rsid w:val="12E061EC"/>
    <w:rsid w:val="133863BD"/>
    <w:rsid w:val="13513960"/>
    <w:rsid w:val="13663C89"/>
    <w:rsid w:val="1367431D"/>
    <w:rsid w:val="137468CC"/>
    <w:rsid w:val="138C5193"/>
    <w:rsid w:val="13B0325D"/>
    <w:rsid w:val="13CA0D43"/>
    <w:rsid w:val="13DD57E8"/>
    <w:rsid w:val="13E67D66"/>
    <w:rsid w:val="14107472"/>
    <w:rsid w:val="14181987"/>
    <w:rsid w:val="14276FAA"/>
    <w:rsid w:val="14481492"/>
    <w:rsid w:val="14482A57"/>
    <w:rsid w:val="144B1618"/>
    <w:rsid w:val="147A2539"/>
    <w:rsid w:val="148A09C2"/>
    <w:rsid w:val="148A6443"/>
    <w:rsid w:val="1494713B"/>
    <w:rsid w:val="14A80E06"/>
    <w:rsid w:val="14F70207"/>
    <w:rsid w:val="15122838"/>
    <w:rsid w:val="15166DAE"/>
    <w:rsid w:val="1516707B"/>
    <w:rsid w:val="151A773C"/>
    <w:rsid w:val="15333676"/>
    <w:rsid w:val="155A087E"/>
    <w:rsid w:val="156218AD"/>
    <w:rsid w:val="15624E21"/>
    <w:rsid w:val="156D333E"/>
    <w:rsid w:val="156E0D26"/>
    <w:rsid w:val="1573339B"/>
    <w:rsid w:val="15893F03"/>
    <w:rsid w:val="15B34C4C"/>
    <w:rsid w:val="15CB1634"/>
    <w:rsid w:val="15DA4D25"/>
    <w:rsid w:val="16114E0F"/>
    <w:rsid w:val="161931F5"/>
    <w:rsid w:val="161E6F68"/>
    <w:rsid w:val="165C0B3C"/>
    <w:rsid w:val="168A72C6"/>
    <w:rsid w:val="168B1794"/>
    <w:rsid w:val="16A20280"/>
    <w:rsid w:val="16A909BC"/>
    <w:rsid w:val="16C401DA"/>
    <w:rsid w:val="16D15FD4"/>
    <w:rsid w:val="16F06BB2"/>
    <w:rsid w:val="16FB7BDB"/>
    <w:rsid w:val="171A3E0C"/>
    <w:rsid w:val="17396CF4"/>
    <w:rsid w:val="174C337B"/>
    <w:rsid w:val="17932D3D"/>
    <w:rsid w:val="17A5605C"/>
    <w:rsid w:val="17A749FA"/>
    <w:rsid w:val="17CD57D6"/>
    <w:rsid w:val="17D3561F"/>
    <w:rsid w:val="17DB50D6"/>
    <w:rsid w:val="180C2454"/>
    <w:rsid w:val="18101E53"/>
    <w:rsid w:val="18282414"/>
    <w:rsid w:val="182F47DC"/>
    <w:rsid w:val="183837CC"/>
    <w:rsid w:val="183B0919"/>
    <w:rsid w:val="185E70E3"/>
    <w:rsid w:val="187B3A80"/>
    <w:rsid w:val="18833A3D"/>
    <w:rsid w:val="188D317D"/>
    <w:rsid w:val="188E5ACF"/>
    <w:rsid w:val="18BE3E03"/>
    <w:rsid w:val="19147CD3"/>
    <w:rsid w:val="19297634"/>
    <w:rsid w:val="194D0C0F"/>
    <w:rsid w:val="197A0151"/>
    <w:rsid w:val="19D01AB8"/>
    <w:rsid w:val="19D81562"/>
    <w:rsid w:val="19FA4F3B"/>
    <w:rsid w:val="1A0C191F"/>
    <w:rsid w:val="1A1B60C1"/>
    <w:rsid w:val="1A266374"/>
    <w:rsid w:val="1A2E0D57"/>
    <w:rsid w:val="1A4D53B6"/>
    <w:rsid w:val="1A551D90"/>
    <w:rsid w:val="1A685F60"/>
    <w:rsid w:val="1A6E4CE9"/>
    <w:rsid w:val="1A9C7AD3"/>
    <w:rsid w:val="1AB5464E"/>
    <w:rsid w:val="1AC2058B"/>
    <w:rsid w:val="1AF57CC6"/>
    <w:rsid w:val="1B2C6DEF"/>
    <w:rsid w:val="1B74713D"/>
    <w:rsid w:val="1B8B16C6"/>
    <w:rsid w:val="1BD47476"/>
    <w:rsid w:val="1BE0739A"/>
    <w:rsid w:val="1BED0AD9"/>
    <w:rsid w:val="1C145935"/>
    <w:rsid w:val="1C145AD5"/>
    <w:rsid w:val="1CB770F1"/>
    <w:rsid w:val="1CBD0C2A"/>
    <w:rsid w:val="1D16559C"/>
    <w:rsid w:val="1D1F1B09"/>
    <w:rsid w:val="1D2B777D"/>
    <w:rsid w:val="1D3632FD"/>
    <w:rsid w:val="1D3F6039"/>
    <w:rsid w:val="1D465018"/>
    <w:rsid w:val="1D540AAA"/>
    <w:rsid w:val="1D67388E"/>
    <w:rsid w:val="1D9A223D"/>
    <w:rsid w:val="1DB03C57"/>
    <w:rsid w:val="1DB078FD"/>
    <w:rsid w:val="1DB41A41"/>
    <w:rsid w:val="1DC37244"/>
    <w:rsid w:val="1DD62826"/>
    <w:rsid w:val="1E1C1976"/>
    <w:rsid w:val="1E352915"/>
    <w:rsid w:val="1E48483A"/>
    <w:rsid w:val="1E804D35"/>
    <w:rsid w:val="1EC5599A"/>
    <w:rsid w:val="1ED259D9"/>
    <w:rsid w:val="1ED902CC"/>
    <w:rsid w:val="1EDD1898"/>
    <w:rsid w:val="1EE473B3"/>
    <w:rsid w:val="1F022F8A"/>
    <w:rsid w:val="1F0615B0"/>
    <w:rsid w:val="1F345C41"/>
    <w:rsid w:val="1F925D3C"/>
    <w:rsid w:val="1FBF35E2"/>
    <w:rsid w:val="1FD114FC"/>
    <w:rsid w:val="1FDE530B"/>
    <w:rsid w:val="2028051C"/>
    <w:rsid w:val="202A27D1"/>
    <w:rsid w:val="206556E8"/>
    <w:rsid w:val="211D08F9"/>
    <w:rsid w:val="213E56E6"/>
    <w:rsid w:val="21412CBA"/>
    <w:rsid w:val="21492C0F"/>
    <w:rsid w:val="21702AE9"/>
    <w:rsid w:val="2194695A"/>
    <w:rsid w:val="219D3A9F"/>
    <w:rsid w:val="21A2394F"/>
    <w:rsid w:val="21A309D4"/>
    <w:rsid w:val="21A321E5"/>
    <w:rsid w:val="21D47D31"/>
    <w:rsid w:val="21E96C6C"/>
    <w:rsid w:val="21EA5B95"/>
    <w:rsid w:val="2203188B"/>
    <w:rsid w:val="22083F6F"/>
    <w:rsid w:val="222323F9"/>
    <w:rsid w:val="22285C24"/>
    <w:rsid w:val="22291402"/>
    <w:rsid w:val="224153BF"/>
    <w:rsid w:val="22536D79"/>
    <w:rsid w:val="225513B4"/>
    <w:rsid w:val="22683081"/>
    <w:rsid w:val="227E09AA"/>
    <w:rsid w:val="22826590"/>
    <w:rsid w:val="2286234F"/>
    <w:rsid w:val="228D7391"/>
    <w:rsid w:val="22933534"/>
    <w:rsid w:val="229A716A"/>
    <w:rsid w:val="229E195E"/>
    <w:rsid w:val="22B96C2D"/>
    <w:rsid w:val="22C0F2B2"/>
    <w:rsid w:val="22EB2AA1"/>
    <w:rsid w:val="22FA03F1"/>
    <w:rsid w:val="22FA27A4"/>
    <w:rsid w:val="232B18A2"/>
    <w:rsid w:val="234207E5"/>
    <w:rsid w:val="2347632E"/>
    <w:rsid w:val="237439B3"/>
    <w:rsid w:val="23E71DCD"/>
    <w:rsid w:val="2450029A"/>
    <w:rsid w:val="2460531D"/>
    <w:rsid w:val="24606B72"/>
    <w:rsid w:val="24622A8D"/>
    <w:rsid w:val="246C4F75"/>
    <w:rsid w:val="248C2238"/>
    <w:rsid w:val="248D5BB1"/>
    <w:rsid w:val="24A01FC2"/>
    <w:rsid w:val="24CE33AB"/>
    <w:rsid w:val="24D07863"/>
    <w:rsid w:val="24E12042"/>
    <w:rsid w:val="25021BBD"/>
    <w:rsid w:val="25157E1B"/>
    <w:rsid w:val="2522299D"/>
    <w:rsid w:val="256B10EF"/>
    <w:rsid w:val="25802577"/>
    <w:rsid w:val="258B6BB4"/>
    <w:rsid w:val="25AB170F"/>
    <w:rsid w:val="25E1246B"/>
    <w:rsid w:val="25FB292D"/>
    <w:rsid w:val="263C54DE"/>
    <w:rsid w:val="263F5632"/>
    <w:rsid w:val="26512B1C"/>
    <w:rsid w:val="2660444F"/>
    <w:rsid w:val="266336AB"/>
    <w:rsid w:val="26C11BD6"/>
    <w:rsid w:val="26CA225C"/>
    <w:rsid w:val="26CE724B"/>
    <w:rsid w:val="26E01C14"/>
    <w:rsid w:val="26E30CDC"/>
    <w:rsid w:val="27090909"/>
    <w:rsid w:val="270D558A"/>
    <w:rsid w:val="271414AB"/>
    <w:rsid w:val="276235FB"/>
    <w:rsid w:val="276A5C02"/>
    <w:rsid w:val="27916C5D"/>
    <w:rsid w:val="28153018"/>
    <w:rsid w:val="285476BF"/>
    <w:rsid w:val="28B64EC6"/>
    <w:rsid w:val="28CC33D9"/>
    <w:rsid w:val="28D371F8"/>
    <w:rsid w:val="28D91BE3"/>
    <w:rsid w:val="293314A5"/>
    <w:rsid w:val="29633C2A"/>
    <w:rsid w:val="29637791"/>
    <w:rsid w:val="296D751F"/>
    <w:rsid w:val="297C6272"/>
    <w:rsid w:val="299F1E59"/>
    <w:rsid w:val="29A75A2E"/>
    <w:rsid w:val="29F00FED"/>
    <w:rsid w:val="29FF0355"/>
    <w:rsid w:val="2A07347B"/>
    <w:rsid w:val="2A195C85"/>
    <w:rsid w:val="2A5F01E9"/>
    <w:rsid w:val="2A623846"/>
    <w:rsid w:val="2A706AFB"/>
    <w:rsid w:val="2A9867EE"/>
    <w:rsid w:val="2AF37176"/>
    <w:rsid w:val="2B01648B"/>
    <w:rsid w:val="2B035552"/>
    <w:rsid w:val="2B036B65"/>
    <w:rsid w:val="2B085A50"/>
    <w:rsid w:val="2B2A258B"/>
    <w:rsid w:val="2B2B5C90"/>
    <w:rsid w:val="2B3E356D"/>
    <w:rsid w:val="2B421A2B"/>
    <w:rsid w:val="2B4E6274"/>
    <w:rsid w:val="2B67049F"/>
    <w:rsid w:val="2B727B2C"/>
    <w:rsid w:val="2B820091"/>
    <w:rsid w:val="2B857674"/>
    <w:rsid w:val="2BA14AA2"/>
    <w:rsid w:val="2BA64067"/>
    <w:rsid w:val="2BB04295"/>
    <w:rsid w:val="2BC860A9"/>
    <w:rsid w:val="2BEE1C19"/>
    <w:rsid w:val="2C6124B8"/>
    <w:rsid w:val="2C625669"/>
    <w:rsid w:val="2C662B2D"/>
    <w:rsid w:val="2C703257"/>
    <w:rsid w:val="2CA327DA"/>
    <w:rsid w:val="2CAC6EBF"/>
    <w:rsid w:val="2CEC4F47"/>
    <w:rsid w:val="2D0834CC"/>
    <w:rsid w:val="2D1A3CA4"/>
    <w:rsid w:val="2D4A7C43"/>
    <w:rsid w:val="2D613707"/>
    <w:rsid w:val="2D802E66"/>
    <w:rsid w:val="2DB73573"/>
    <w:rsid w:val="2DF5197F"/>
    <w:rsid w:val="2E07735B"/>
    <w:rsid w:val="2E0C6C28"/>
    <w:rsid w:val="2E462AC8"/>
    <w:rsid w:val="2E50256D"/>
    <w:rsid w:val="2E5A38FC"/>
    <w:rsid w:val="2E6322EE"/>
    <w:rsid w:val="2E7F3812"/>
    <w:rsid w:val="2E986CFE"/>
    <w:rsid w:val="2EB506C3"/>
    <w:rsid w:val="2EB82A20"/>
    <w:rsid w:val="2EC321BA"/>
    <w:rsid w:val="2ED9694C"/>
    <w:rsid w:val="2EF01A30"/>
    <w:rsid w:val="2EF9001C"/>
    <w:rsid w:val="2F1B71F2"/>
    <w:rsid w:val="2F2A2539"/>
    <w:rsid w:val="2F45255B"/>
    <w:rsid w:val="2F773880"/>
    <w:rsid w:val="2F9477B2"/>
    <w:rsid w:val="2F9A0283"/>
    <w:rsid w:val="2F9A7992"/>
    <w:rsid w:val="2F9E6EA0"/>
    <w:rsid w:val="301918EF"/>
    <w:rsid w:val="30363DB9"/>
    <w:rsid w:val="304D032C"/>
    <w:rsid w:val="306B5BC2"/>
    <w:rsid w:val="306C4474"/>
    <w:rsid w:val="30B72B0A"/>
    <w:rsid w:val="30F470FE"/>
    <w:rsid w:val="315425DB"/>
    <w:rsid w:val="31726918"/>
    <w:rsid w:val="31762CD5"/>
    <w:rsid w:val="318F0AC6"/>
    <w:rsid w:val="31A35840"/>
    <w:rsid w:val="31C218C0"/>
    <w:rsid w:val="31FA0974"/>
    <w:rsid w:val="322A49DC"/>
    <w:rsid w:val="32591CA8"/>
    <w:rsid w:val="32892EB1"/>
    <w:rsid w:val="32AD1732"/>
    <w:rsid w:val="32D44706"/>
    <w:rsid w:val="330A3409"/>
    <w:rsid w:val="331427F2"/>
    <w:rsid w:val="331D6649"/>
    <w:rsid w:val="3322629D"/>
    <w:rsid w:val="333A4819"/>
    <w:rsid w:val="333D0EEC"/>
    <w:rsid w:val="33413CD3"/>
    <w:rsid w:val="33570969"/>
    <w:rsid w:val="3366178D"/>
    <w:rsid w:val="33692B14"/>
    <w:rsid w:val="336A7566"/>
    <w:rsid w:val="338E27F9"/>
    <w:rsid w:val="33904407"/>
    <w:rsid w:val="33912A33"/>
    <w:rsid w:val="339C0546"/>
    <w:rsid w:val="33A04965"/>
    <w:rsid w:val="33B4369D"/>
    <w:rsid w:val="33D74C77"/>
    <w:rsid w:val="33E956F1"/>
    <w:rsid w:val="340668D9"/>
    <w:rsid w:val="3442235C"/>
    <w:rsid w:val="34486321"/>
    <w:rsid w:val="347D206C"/>
    <w:rsid w:val="34C5386D"/>
    <w:rsid w:val="34C67823"/>
    <w:rsid w:val="34E0506A"/>
    <w:rsid w:val="34F109DE"/>
    <w:rsid w:val="354B0DF9"/>
    <w:rsid w:val="356724B5"/>
    <w:rsid w:val="35686114"/>
    <w:rsid w:val="356B7BB8"/>
    <w:rsid w:val="35717019"/>
    <w:rsid w:val="3575111C"/>
    <w:rsid w:val="358E5CB8"/>
    <w:rsid w:val="35BA44E8"/>
    <w:rsid w:val="35BE4538"/>
    <w:rsid w:val="361352C6"/>
    <w:rsid w:val="365D1FF2"/>
    <w:rsid w:val="36887EF5"/>
    <w:rsid w:val="36C064E7"/>
    <w:rsid w:val="36F9686E"/>
    <w:rsid w:val="37242B85"/>
    <w:rsid w:val="37275FA2"/>
    <w:rsid w:val="376B32F9"/>
    <w:rsid w:val="379366AB"/>
    <w:rsid w:val="379C35FC"/>
    <w:rsid w:val="37C56ABD"/>
    <w:rsid w:val="37DD0D14"/>
    <w:rsid w:val="37DE2D4F"/>
    <w:rsid w:val="380C3F64"/>
    <w:rsid w:val="382413C2"/>
    <w:rsid w:val="382D45D4"/>
    <w:rsid w:val="38325AE1"/>
    <w:rsid w:val="387235FC"/>
    <w:rsid w:val="38929E66"/>
    <w:rsid w:val="38A35E1B"/>
    <w:rsid w:val="38BC7427"/>
    <w:rsid w:val="38DE31DB"/>
    <w:rsid w:val="392F6BA0"/>
    <w:rsid w:val="39AE641C"/>
    <w:rsid w:val="3A100D76"/>
    <w:rsid w:val="3A1D2ABE"/>
    <w:rsid w:val="3A4B733D"/>
    <w:rsid w:val="3A5E43AD"/>
    <w:rsid w:val="3A5F045A"/>
    <w:rsid w:val="3A752E11"/>
    <w:rsid w:val="3A7B61F1"/>
    <w:rsid w:val="3A9B3F57"/>
    <w:rsid w:val="3AA61B17"/>
    <w:rsid w:val="3AED3C1A"/>
    <w:rsid w:val="3B02412F"/>
    <w:rsid w:val="3B0E7E0D"/>
    <w:rsid w:val="3B1A7A02"/>
    <w:rsid w:val="3B3710F6"/>
    <w:rsid w:val="3B3C17FE"/>
    <w:rsid w:val="3B5075F7"/>
    <w:rsid w:val="3B570A07"/>
    <w:rsid w:val="3B952CE7"/>
    <w:rsid w:val="3BC9099A"/>
    <w:rsid w:val="3C0E6896"/>
    <w:rsid w:val="3C1F6FED"/>
    <w:rsid w:val="3C20775A"/>
    <w:rsid w:val="3C2178F5"/>
    <w:rsid w:val="3C402082"/>
    <w:rsid w:val="3C5C06A2"/>
    <w:rsid w:val="3C5E5CBD"/>
    <w:rsid w:val="3C641112"/>
    <w:rsid w:val="3CD05600"/>
    <w:rsid w:val="3D4E2EBE"/>
    <w:rsid w:val="3D581D30"/>
    <w:rsid w:val="3D7C324A"/>
    <w:rsid w:val="3DA12038"/>
    <w:rsid w:val="3DBB0FEB"/>
    <w:rsid w:val="3DC97128"/>
    <w:rsid w:val="3E0B1B42"/>
    <w:rsid w:val="3E28031D"/>
    <w:rsid w:val="3E287E45"/>
    <w:rsid w:val="3E3C6972"/>
    <w:rsid w:val="3E5E198F"/>
    <w:rsid w:val="3E623A36"/>
    <w:rsid w:val="3E627578"/>
    <w:rsid w:val="3E6676E2"/>
    <w:rsid w:val="3E703D6C"/>
    <w:rsid w:val="3E7E0ED8"/>
    <w:rsid w:val="3E8418D8"/>
    <w:rsid w:val="3E87305E"/>
    <w:rsid w:val="3E8A33A6"/>
    <w:rsid w:val="3E8E7A9F"/>
    <w:rsid w:val="3E9739BB"/>
    <w:rsid w:val="3EB64E66"/>
    <w:rsid w:val="3F0C65D5"/>
    <w:rsid w:val="3F2065F9"/>
    <w:rsid w:val="3F4F4175"/>
    <w:rsid w:val="3F636373"/>
    <w:rsid w:val="3F656E2B"/>
    <w:rsid w:val="3F6C0DCD"/>
    <w:rsid w:val="3F6C665A"/>
    <w:rsid w:val="3F774D4F"/>
    <w:rsid w:val="3F874C1D"/>
    <w:rsid w:val="3F900250"/>
    <w:rsid w:val="3F9079FA"/>
    <w:rsid w:val="3F9925AF"/>
    <w:rsid w:val="3F9E6FFF"/>
    <w:rsid w:val="3FDA0FB5"/>
    <w:rsid w:val="3FF7137F"/>
    <w:rsid w:val="40152228"/>
    <w:rsid w:val="402F7CD3"/>
    <w:rsid w:val="40521EBD"/>
    <w:rsid w:val="40620A2E"/>
    <w:rsid w:val="4075502D"/>
    <w:rsid w:val="408B6164"/>
    <w:rsid w:val="409B0652"/>
    <w:rsid w:val="40D17258"/>
    <w:rsid w:val="40FE4966"/>
    <w:rsid w:val="41111053"/>
    <w:rsid w:val="41187935"/>
    <w:rsid w:val="412C5365"/>
    <w:rsid w:val="41415FAE"/>
    <w:rsid w:val="4143359F"/>
    <w:rsid w:val="41581D4D"/>
    <w:rsid w:val="4173460E"/>
    <w:rsid w:val="418C69DD"/>
    <w:rsid w:val="419016FF"/>
    <w:rsid w:val="41A432F5"/>
    <w:rsid w:val="41D7003D"/>
    <w:rsid w:val="41F64B29"/>
    <w:rsid w:val="41FA3FB0"/>
    <w:rsid w:val="421C034B"/>
    <w:rsid w:val="42232058"/>
    <w:rsid w:val="4239180B"/>
    <w:rsid w:val="42C82A32"/>
    <w:rsid w:val="42CD7318"/>
    <w:rsid w:val="430F631F"/>
    <w:rsid w:val="43264965"/>
    <w:rsid w:val="433B36DA"/>
    <w:rsid w:val="435E2995"/>
    <w:rsid w:val="43767E31"/>
    <w:rsid w:val="43991159"/>
    <w:rsid w:val="43F63E0D"/>
    <w:rsid w:val="44011CD2"/>
    <w:rsid w:val="440F3915"/>
    <w:rsid w:val="44471B24"/>
    <w:rsid w:val="44531571"/>
    <w:rsid w:val="447B21F2"/>
    <w:rsid w:val="448A49AE"/>
    <w:rsid w:val="448E7C71"/>
    <w:rsid w:val="449E439E"/>
    <w:rsid w:val="44C57D0C"/>
    <w:rsid w:val="44D72D6A"/>
    <w:rsid w:val="44DD7A83"/>
    <w:rsid w:val="451433F2"/>
    <w:rsid w:val="452105E8"/>
    <w:rsid w:val="45221A31"/>
    <w:rsid w:val="45392B2C"/>
    <w:rsid w:val="453A42A6"/>
    <w:rsid w:val="454A6CBD"/>
    <w:rsid w:val="45624951"/>
    <w:rsid w:val="45813EBC"/>
    <w:rsid w:val="459B1754"/>
    <w:rsid w:val="45A96BE3"/>
    <w:rsid w:val="45C43A78"/>
    <w:rsid w:val="46047E1D"/>
    <w:rsid w:val="464D128C"/>
    <w:rsid w:val="4659162E"/>
    <w:rsid w:val="468B49DA"/>
    <w:rsid w:val="46A273BA"/>
    <w:rsid w:val="46D04CB2"/>
    <w:rsid w:val="46D31D46"/>
    <w:rsid w:val="475171C2"/>
    <w:rsid w:val="477667B8"/>
    <w:rsid w:val="477E2233"/>
    <w:rsid w:val="47E07AC6"/>
    <w:rsid w:val="47E1689C"/>
    <w:rsid w:val="484002FF"/>
    <w:rsid w:val="484735D8"/>
    <w:rsid w:val="48490202"/>
    <w:rsid w:val="48556ADD"/>
    <w:rsid w:val="48A644B6"/>
    <w:rsid w:val="48D83883"/>
    <w:rsid w:val="48F01C1F"/>
    <w:rsid w:val="48F72E27"/>
    <w:rsid w:val="4959256B"/>
    <w:rsid w:val="49E260EC"/>
    <w:rsid w:val="49E862B8"/>
    <w:rsid w:val="4A197E7E"/>
    <w:rsid w:val="4A306C8E"/>
    <w:rsid w:val="4A4828EB"/>
    <w:rsid w:val="4A5F5A11"/>
    <w:rsid w:val="4A6B72A5"/>
    <w:rsid w:val="4A6C52FB"/>
    <w:rsid w:val="4A9C66AE"/>
    <w:rsid w:val="4AB52D51"/>
    <w:rsid w:val="4AB61C7B"/>
    <w:rsid w:val="4AC8635E"/>
    <w:rsid w:val="4ACB3CBF"/>
    <w:rsid w:val="4AD40244"/>
    <w:rsid w:val="4AF414C0"/>
    <w:rsid w:val="4B332C64"/>
    <w:rsid w:val="4B5072F3"/>
    <w:rsid w:val="4B6C5E3B"/>
    <w:rsid w:val="4B77202D"/>
    <w:rsid w:val="4B7B4EE4"/>
    <w:rsid w:val="4B80024B"/>
    <w:rsid w:val="4B826C70"/>
    <w:rsid w:val="4B98302B"/>
    <w:rsid w:val="4BA629B5"/>
    <w:rsid w:val="4BEE16C6"/>
    <w:rsid w:val="4C093F15"/>
    <w:rsid w:val="4C1C3846"/>
    <w:rsid w:val="4C2A3065"/>
    <w:rsid w:val="4C4C303E"/>
    <w:rsid w:val="4C8E129F"/>
    <w:rsid w:val="4CA020D1"/>
    <w:rsid w:val="4CD77D98"/>
    <w:rsid w:val="4CF37D35"/>
    <w:rsid w:val="4CF525A3"/>
    <w:rsid w:val="4CFC6765"/>
    <w:rsid w:val="4CFC67ED"/>
    <w:rsid w:val="4D1C1D44"/>
    <w:rsid w:val="4D2237BD"/>
    <w:rsid w:val="4D341FE0"/>
    <w:rsid w:val="4D547C71"/>
    <w:rsid w:val="4D6471EF"/>
    <w:rsid w:val="4D6C2B45"/>
    <w:rsid w:val="4D73094D"/>
    <w:rsid w:val="4D9C1EA2"/>
    <w:rsid w:val="4DCB39F7"/>
    <w:rsid w:val="4E023248"/>
    <w:rsid w:val="4E401893"/>
    <w:rsid w:val="4E514E3E"/>
    <w:rsid w:val="4E5A5889"/>
    <w:rsid w:val="4E5E67F2"/>
    <w:rsid w:val="4E6039A2"/>
    <w:rsid w:val="4E8812E3"/>
    <w:rsid w:val="4E9D341B"/>
    <w:rsid w:val="4EA14F31"/>
    <w:rsid w:val="4ED14454"/>
    <w:rsid w:val="4F303458"/>
    <w:rsid w:val="4F571CDD"/>
    <w:rsid w:val="4F5A7E55"/>
    <w:rsid w:val="4F634FF0"/>
    <w:rsid w:val="4F646F7D"/>
    <w:rsid w:val="4FD61F08"/>
    <w:rsid w:val="4FD62F03"/>
    <w:rsid w:val="4FE13ED5"/>
    <w:rsid w:val="4FE90D0B"/>
    <w:rsid w:val="500D049A"/>
    <w:rsid w:val="501973E0"/>
    <w:rsid w:val="5040308A"/>
    <w:rsid w:val="50472D1B"/>
    <w:rsid w:val="50715E7F"/>
    <w:rsid w:val="51464EB8"/>
    <w:rsid w:val="51705B77"/>
    <w:rsid w:val="51EA4273"/>
    <w:rsid w:val="51EE06FB"/>
    <w:rsid w:val="52137636"/>
    <w:rsid w:val="52222C04"/>
    <w:rsid w:val="522B3084"/>
    <w:rsid w:val="52464D2C"/>
    <w:rsid w:val="525D3474"/>
    <w:rsid w:val="52753A27"/>
    <w:rsid w:val="52C76529"/>
    <w:rsid w:val="52E431BD"/>
    <w:rsid w:val="52E5410B"/>
    <w:rsid w:val="53431F26"/>
    <w:rsid w:val="534A6C48"/>
    <w:rsid w:val="53516898"/>
    <w:rsid w:val="536A7BE8"/>
    <w:rsid w:val="536E3743"/>
    <w:rsid w:val="53AE06B9"/>
    <w:rsid w:val="53B52566"/>
    <w:rsid w:val="53F15877"/>
    <w:rsid w:val="53F248F1"/>
    <w:rsid w:val="53F47B4C"/>
    <w:rsid w:val="53F97A84"/>
    <w:rsid w:val="53FA1881"/>
    <w:rsid w:val="540800E4"/>
    <w:rsid w:val="54154948"/>
    <w:rsid w:val="541F6242"/>
    <w:rsid w:val="542115C1"/>
    <w:rsid w:val="548167BE"/>
    <w:rsid w:val="54B16EC7"/>
    <w:rsid w:val="54F519C0"/>
    <w:rsid w:val="551E33C2"/>
    <w:rsid w:val="5563713A"/>
    <w:rsid w:val="556E4F53"/>
    <w:rsid w:val="559E0611"/>
    <w:rsid w:val="55A52891"/>
    <w:rsid w:val="55A6534B"/>
    <w:rsid w:val="55F04BDC"/>
    <w:rsid w:val="56043940"/>
    <w:rsid w:val="561878A5"/>
    <w:rsid w:val="565E64FE"/>
    <w:rsid w:val="567634CB"/>
    <w:rsid w:val="56987029"/>
    <w:rsid w:val="56BD255D"/>
    <w:rsid w:val="57077B92"/>
    <w:rsid w:val="5735569F"/>
    <w:rsid w:val="575003B8"/>
    <w:rsid w:val="5755199F"/>
    <w:rsid w:val="57704345"/>
    <w:rsid w:val="57810C51"/>
    <w:rsid w:val="5781641D"/>
    <w:rsid w:val="578C3B2F"/>
    <w:rsid w:val="57AA386C"/>
    <w:rsid w:val="57AF207D"/>
    <w:rsid w:val="57B8216E"/>
    <w:rsid w:val="57E84CEB"/>
    <w:rsid w:val="57FE17BF"/>
    <w:rsid w:val="584F56E3"/>
    <w:rsid w:val="58BB6636"/>
    <w:rsid w:val="58ED26BF"/>
    <w:rsid w:val="59244A7C"/>
    <w:rsid w:val="593C7AFF"/>
    <w:rsid w:val="59736C5E"/>
    <w:rsid w:val="599E5B60"/>
    <w:rsid w:val="59B234B4"/>
    <w:rsid w:val="59C95751"/>
    <w:rsid w:val="59F4645C"/>
    <w:rsid w:val="5A343EE6"/>
    <w:rsid w:val="5A5B469F"/>
    <w:rsid w:val="5A630709"/>
    <w:rsid w:val="5A63799A"/>
    <w:rsid w:val="5AB84C34"/>
    <w:rsid w:val="5AC02876"/>
    <w:rsid w:val="5AC412D2"/>
    <w:rsid w:val="5AE14D7A"/>
    <w:rsid w:val="5AE706BD"/>
    <w:rsid w:val="5AF56710"/>
    <w:rsid w:val="5B0B2D57"/>
    <w:rsid w:val="5B123110"/>
    <w:rsid w:val="5B1B5784"/>
    <w:rsid w:val="5B1B6AA6"/>
    <w:rsid w:val="5B2A18C7"/>
    <w:rsid w:val="5B415786"/>
    <w:rsid w:val="5B6C5692"/>
    <w:rsid w:val="5B721297"/>
    <w:rsid w:val="5B8142DE"/>
    <w:rsid w:val="5BAE72CA"/>
    <w:rsid w:val="5BDA79C2"/>
    <w:rsid w:val="5BFB4047"/>
    <w:rsid w:val="5C021A80"/>
    <w:rsid w:val="5C0D140A"/>
    <w:rsid w:val="5C2A7FFF"/>
    <w:rsid w:val="5C2F55EE"/>
    <w:rsid w:val="5C6A01AA"/>
    <w:rsid w:val="5C7774C0"/>
    <w:rsid w:val="5CAC2612"/>
    <w:rsid w:val="5CDE7448"/>
    <w:rsid w:val="5CEE596C"/>
    <w:rsid w:val="5D305DF0"/>
    <w:rsid w:val="5D3778FE"/>
    <w:rsid w:val="5D545C57"/>
    <w:rsid w:val="5D62440A"/>
    <w:rsid w:val="5DA10FAE"/>
    <w:rsid w:val="5DC126BE"/>
    <w:rsid w:val="5DC95FF2"/>
    <w:rsid w:val="5DCB4D35"/>
    <w:rsid w:val="5DEE32C7"/>
    <w:rsid w:val="5E033332"/>
    <w:rsid w:val="5E2048A8"/>
    <w:rsid w:val="5E2E1ED4"/>
    <w:rsid w:val="5E33753B"/>
    <w:rsid w:val="5E99372A"/>
    <w:rsid w:val="5EA62058"/>
    <w:rsid w:val="5EAD718A"/>
    <w:rsid w:val="5EC50849"/>
    <w:rsid w:val="5ECB4491"/>
    <w:rsid w:val="5EDB0399"/>
    <w:rsid w:val="5EFC3252"/>
    <w:rsid w:val="5F212DB3"/>
    <w:rsid w:val="5F4D4413"/>
    <w:rsid w:val="5F684E46"/>
    <w:rsid w:val="5F72650D"/>
    <w:rsid w:val="5F8A48F3"/>
    <w:rsid w:val="5F9546C2"/>
    <w:rsid w:val="5F974599"/>
    <w:rsid w:val="5FCD4101"/>
    <w:rsid w:val="5FDE19AA"/>
    <w:rsid w:val="60342417"/>
    <w:rsid w:val="6068139C"/>
    <w:rsid w:val="60824293"/>
    <w:rsid w:val="60AF0257"/>
    <w:rsid w:val="60B52CF3"/>
    <w:rsid w:val="60F50EEB"/>
    <w:rsid w:val="610C1548"/>
    <w:rsid w:val="6112346A"/>
    <w:rsid w:val="615C2F15"/>
    <w:rsid w:val="617A4307"/>
    <w:rsid w:val="618D1DCC"/>
    <w:rsid w:val="619B5153"/>
    <w:rsid w:val="619C5A07"/>
    <w:rsid w:val="61AE2414"/>
    <w:rsid w:val="61B8462A"/>
    <w:rsid w:val="61C42B45"/>
    <w:rsid w:val="61E248B3"/>
    <w:rsid w:val="61ED18F7"/>
    <w:rsid w:val="61EF06C3"/>
    <w:rsid w:val="61F52A69"/>
    <w:rsid w:val="61F86876"/>
    <w:rsid w:val="621306AF"/>
    <w:rsid w:val="621C7AFD"/>
    <w:rsid w:val="622C6C6C"/>
    <w:rsid w:val="622E091F"/>
    <w:rsid w:val="627A4547"/>
    <w:rsid w:val="628A17BB"/>
    <w:rsid w:val="62A4506E"/>
    <w:rsid w:val="62C842E3"/>
    <w:rsid w:val="62F03EEC"/>
    <w:rsid w:val="62F9584B"/>
    <w:rsid w:val="636156DC"/>
    <w:rsid w:val="6385694C"/>
    <w:rsid w:val="64763432"/>
    <w:rsid w:val="649751D1"/>
    <w:rsid w:val="64AC33DB"/>
    <w:rsid w:val="64B30D39"/>
    <w:rsid w:val="650855EE"/>
    <w:rsid w:val="651231C8"/>
    <w:rsid w:val="655905F2"/>
    <w:rsid w:val="655D4DE6"/>
    <w:rsid w:val="6571651D"/>
    <w:rsid w:val="65856C59"/>
    <w:rsid w:val="659F6FD4"/>
    <w:rsid w:val="65A23282"/>
    <w:rsid w:val="65C6076E"/>
    <w:rsid w:val="65D40562"/>
    <w:rsid w:val="66271F58"/>
    <w:rsid w:val="6664431B"/>
    <w:rsid w:val="66665F42"/>
    <w:rsid w:val="66825A60"/>
    <w:rsid w:val="66882331"/>
    <w:rsid w:val="669C10B7"/>
    <w:rsid w:val="66AE37D6"/>
    <w:rsid w:val="66B071E4"/>
    <w:rsid w:val="66B628BE"/>
    <w:rsid w:val="66F43399"/>
    <w:rsid w:val="672A3C3F"/>
    <w:rsid w:val="674E78C5"/>
    <w:rsid w:val="676C4A3A"/>
    <w:rsid w:val="67F60DF2"/>
    <w:rsid w:val="680B10C1"/>
    <w:rsid w:val="680D58DF"/>
    <w:rsid w:val="68161650"/>
    <w:rsid w:val="683C2DD5"/>
    <w:rsid w:val="68424505"/>
    <w:rsid w:val="68522BEB"/>
    <w:rsid w:val="6865237A"/>
    <w:rsid w:val="692C1198"/>
    <w:rsid w:val="69411880"/>
    <w:rsid w:val="69556F7E"/>
    <w:rsid w:val="69582D88"/>
    <w:rsid w:val="695A2AD5"/>
    <w:rsid w:val="69842EAC"/>
    <w:rsid w:val="69C8489A"/>
    <w:rsid w:val="69D17351"/>
    <w:rsid w:val="69FF7107"/>
    <w:rsid w:val="6A0A587B"/>
    <w:rsid w:val="6A46217A"/>
    <w:rsid w:val="6A70182F"/>
    <w:rsid w:val="6AF20B04"/>
    <w:rsid w:val="6B0774B3"/>
    <w:rsid w:val="6B7226D7"/>
    <w:rsid w:val="6B7B00D7"/>
    <w:rsid w:val="6B7F2E40"/>
    <w:rsid w:val="6B82154E"/>
    <w:rsid w:val="6B831C07"/>
    <w:rsid w:val="6C160570"/>
    <w:rsid w:val="6C522EA4"/>
    <w:rsid w:val="6C74101D"/>
    <w:rsid w:val="6CA5013B"/>
    <w:rsid w:val="6CBF1BBA"/>
    <w:rsid w:val="6CC21E51"/>
    <w:rsid w:val="6CC31DCF"/>
    <w:rsid w:val="6CC66A1D"/>
    <w:rsid w:val="6CCB4FEB"/>
    <w:rsid w:val="6CD1361D"/>
    <w:rsid w:val="6CEC6B4A"/>
    <w:rsid w:val="6CFF2C2A"/>
    <w:rsid w:val="6D2D712A"/>
    <w:rsid w:val="6D312484"/>
    <w:rsid w:val="6D8F08C7"/>
    <w:rsid w:val="6D996957"/>
    <w:rsid w:val="6D9F2455"/>
    <w:rsid w:val="6DE435E3"/>
    <w:rsid w:val="6DF363E7"/>
    <w:rsid w:val="6E023C8A"/>
    <w:rsid w:val="6E0B794B"/>
    <w:rsid w:val="6E5B2779"/>
    <w:rsid w:val="6E5D6883"/>
    <w:rsid w:val="6E641CA6"/>
    <w:rsid w:val="6E6D6D9E"/>
    <w:rsid w:val="6E862AD8"/>
    <w:rsid w:val="6EA35FE6"/>
    <w:rsid w:val="6EA6739B"/>
    <w:rsid w:val="6EAA230B"/>
    <w:rsid w:val="6EAD0C16"/>
    <w:rsid w:val="6EC027EB"/>
    <w:rsid w:val="6ED642C8"/>
    <w:rsid w:val="6F440039"/>
    <w:rsid w:val="6F8241A1"/>
    <w:rsid w:val="6FA17EB3"/>
    <w:rsid w:val="6FC45463"/>
    <w:rsid w:val="6FC56A92"/>
    <w:rsid w:val="6FDC23B5"/>
    <w:rsid w:val="70147557"/>
    <w:rsid w:val="704354BE"/>
    <w:rsid w:val="70867DB8"/>
    <w:rsid w:val="70A85981"/>
    <w:rsid w:val="70E8586F"/>
    <w:rsid w:val="70ED4CD4"/>
    <w:rsid w:val="711C7875"/>
    <w:rsid w:val="71345170"/>
    <w:rsid w:val="714948D5"/>
    <w:rsid w:val="714E4671"/>
    <w:rsid w:val="714E51A5"/>
    <w:rsid w:val="71586556"/>
    <w:rsid w:val="71D52B5F"/>
    <w:rsid w:val="71D757EB"/>
    <w:rsid w:val="71E744BB"/>
    <w:rsid w:val="725B28C8"/>
    <w:rsid w:val="726C34C8"/>
    <w:rsid w:val="727C6062"/>
    <w:rsid w:val="72D50EC3"/>
    <w:rsid w:val="730333A6"/>
    <w:rsid w:val="73127037"/>
    <w:rsid w:val="73131184"/>
    <w:rsid w:val="732048F9"/>
    <w:rsid w:val="732336B5"/>
    <w:rsid w:val="735342BD"/>
    <w:rsid w:val="737A155E"/>
    <w:rsid w:val="737D7221"/>
    <w:rsid w:val="738A1700"/>
    <w:rsid w:val="73B51B77"/>
    <w:rsid w:val="73EB1C76"/>
    <w:rsid w:val="741E0B06"/>
    <w:rsid w:val="742F6900"/>
    <w:rsid w:val="743401C3"/>
    <w:rsid w:val="745A113A"/>
    <w:rsid w:val="745D06EB"/>
    <w:rsid w:val="746013D1"/>
    <w:rsid w:val="747A4702"/>
    <w:rsid w:val="748A73DF"/>
    <w:rsid w:val="74C421E2"/>
    <w:rsid w:val="74EA4A6E"/>
    <w:rsid w:val="75012DEC"/>
    <w:rsid w:val="750E3E8C"/>
    <w:rsid w:val="75500B32"/>
    <w:rsid w:val="75757A59"/>
    <w:rsid w:val="75987D78"/>
    <w:rsid w:val="75BC2F83"/>
    <w:rsid w:val="75D64BB7"/>
    <w:rsid w:val="75EE7C07"/>
    <w:rsid w:val="76115319"/>
    <w:rsid w:val="76381300"/>
    <w:rsid w:val="76760624"/>
    <w:rsid w:val="76B22866"/>
    <w:rsid w:val="76CD17F4"/>
    <w:rsid w:val="76FC1310"/>
    <w:rsid w:val="76FD7DC5"/>
    <w:rsid w:val="770C39EB"/>
    <w:rsid w:val="77261019"/>
    <w:rsid w:val="774B5945"/>
    <w:rsid w:val="777C2A92"/>
    <w:rsid w:val="777C78AD"/>
    <w:rsid w:val="77805283"/>
    <w:rsid w:val="779C57A9"/>
    <w:rsid w:val="77C03C93"/>
    <w:rsid w:val="77F17064"/>
    <w:rsid w:val="780D6B15"/>
    <w:rsid w:val="78577434"/>
    <w:rsid w:val="78697A8F"/>
    <w:rsid w:val="786E5782"/>
    <w:rsid w:val="787743E5"/>
    <w:rsid w:val="787C13FF"/>
    <w:rsid w:val="7898572A"/>
    <w:rsid w:val="78A029F4"/>
    <w:rsid w:val="78A3591C"/>
    <w:rsid w:val="78A75C02"/>
    <w:rsid w:val="78DC40DE"/>
    <w:rsid w:val="79202048"/>
    <w:rsid w:val="7949434A"/>
    <w:rsid w:val="795B3F3C"/>
    <w:rsid w:val="79C5539D"/>
    <w:rsid w:val="79CE6B38"/>
    <w:rsid w:val="79EE3049"/>
    <w:rsid w:val="79F768E4"/>
    <w:rsid w:val="7A041962"/>
    <w:rsid w:val="7A0A3BFE"/>
    <w:rsid w:val="7A132F5F"/>
    <w:rsid w:val="7A191851"/>
    <w:rsid w:val="7A2404E8"/>
    <w:rsid w:val="7A64355C"/>
    <w:rsid w:val="7A9D5678"/>
    <w:rsid w:val="7A9F5D3D"/>
    <w:rsid w:val="7AC34CA1"/>
    <w:rsid w:val="7B024B7C"/>
    <w:rsid w:val="7B0D556B"/>
    <w:rsid w:val="7B174FF3"/>
    <w:rsid w:val="7B212CD8"/>
    <w:rsid w:val="7B2F21F0"/>
    <w:rsid w:val="7B5100E5"/>
    <w:rsid w:val="7B5661F4"/>
    <w:rsid w:val="7B5B3EF1"/>
    <w:rsid w:val="7B5F42B2"/>
    <w:rsid w:val="7B8236D8"/>
    <w:rsid w:val="7BAB0CB7"/>
    <w:rsid w:val="7BF62A6B"/>
    <w:rsid w:val="7BFB4974"/>
    <w:rsid w:val="7C6D3F9B"/>
    <w:rsid w:val="7C791166"/>
    <w:rsid w:val="7C816D3D"/>
    <w:rsid w:val="7CB921BA"/>
    <w:rsid w:val="7CD4054C"/>
    <w:rsid w:val="7CEB73D0"/>
    <w:rsid w:val="7CFE25FA"/>
    <w:rsid w:val="7D014654"/>
    <w:rsid w:val="7D25084C"/>
    <w:rsid w:val="7D4549EB"/>
    <w:rsid w:val="7D4C0AC4"/>
    <w:rsid w:val="7D4F00CC"/>
    <w:rsid w:val="7DF81D84"/>
    <w:rsid w:val="7E316697"/>
    <w:rsid w:val="7E402A56"/>
    <w:rsid w:val="7E5D2998"/>
    <w:rsid w:val="7E5F7486"/>
    <w:rsid w:val="7E730E24"/>
    <w:rsid w:val="7E890736"/>
    <w:rsid w:val="7E8B4C0D"/>
    <w:rsid w:val="7E993A8A"/>
    <w:rsid w:val="7F3441D1"/>
    <w:rsid w:val="7F403324"/>
    <w:rsid w:val="7F847246"/>
    <w:rsid w:val="7F9231A3"/>
    <w:rsid w:val="7F9A7DEF"/>
    <w:rsid w:val="7F9B48DF"/>
    <w:rsid w:val="7FA00C6A"/>
    <w:rsid w:val="7FAD3913"/>
    <w:rsid w:val="7FB660FB"/>
    <w:rsid w:val="7FD87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79DEE"/>
  <w15:docId w15:val="{78A42C5B-018B-42F2-B60A-0117479F7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2" w:uiPriority="9"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26F17"/>
    <w:pPr>
      <w:spacing w:after="120"/>
      <w:jc w:val="both"/>
    </w:pPr>
    <w:rPr>
      <w:rFonts w:eastAsia="Times New Roman"/>
      <w:szCs w:val="24"/>
      <w:lang w:eastAsia="en-US"/>
    </w:rPr>
  </w:style>
  <w:style w:type="paragraph" w:styleId="1">
    <w:name w:val="heading 1"/>
    <w:basedOn w:val="a"/>
    <w:next w:val="a"/>
    <w:link w:val="10"/>
    <w:uiPriority w:val="8"/>
    <w:qFormat/>
    <w:pPr>
      <w:keepNext/>
      <w:spacing w:before="36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T2,l2,Head 2,List level 2,Guide 2,list 2,list 2,I2,X.X"/>
    <w:basedOn w:val="1"/>
    <w:next w:val="a"/>
    <w:link w:val="21"/>
    <w:uiPriority w:val="9"/>
    <w:qFormat/>
    <w:pPr>
      <w:spacing w:before="240" w:after="60"/>
      <w:outlineLvl w:val="1"/>
    </w:pPr>
    <w:rPr>
      <w:rFonts w:eastAsia="MS Mincho"/>
      <w:iCs/>
      <w:szCs w:val="28"/>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3"/>
    <w:basedOn w:val="20"/>
    <w:next w:val="a"/>
    <w:link w:val="30"/>
    <w:qFormat/>
    <w:pPr>
      <w:outlineLvl w:val="2"/>
    </w:pPr>
    <w:rPr>
      <w:sz w:val="26"/>
      <w:szCs w:val="26"/>
    </w:rPr>
  </w:style>
  <w:style w:type="paragraph" w:styleId="4">
    <w:name w:val="heading 4"/>
    <w:basedOn w:val="a"/>
    <w:next w:val="a"/>
    <w:uiPriority w:val="8"/>
    <w:qFormat/>
    <w:pPr>
      <w:keepNext/>
      <w:spacing w:before="240" w:after="60"/>
      <w:outlineLvl w:val="3"/>
    </w:pPr>
    <w:rPr>
      <w:rFonts w:eastAsia="MS Mincho"/>
      <w:b/>
      <w:bCs/>
      <w:sz w:val="28"/>
      <w:szCs w:val="28"/>
    </w:rPr>
  </w:style>
  <w:style w:type="paragraph" w:styleId="50">
    <w:name w:val="heading 5"/>
    <w:basedOn w:val="a"/>
    <w:next w:val="a"/>
    <w:uiPriority w:val="8"/>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uiPriority w:val="8"/>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uiPriority w:val="8"/>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qFormat/>
    <w:pPr>
      <w:tabs>
        <w:tab w:val="left" w:pos="1304"/>
      </w:tabs>
      <w:ind w:left="1304" w:hanging="1304"/>
      <w:contextualSpacing/>
    </w:pPr>
  </w:style>
  <w:style w:type="paragraph" w:styleId="a3">
    <w:name w:val="Normal Indent"/>
    <w:basedOn w:val="a"/>
    <w:qFormat/>
    <w:pPr>
      <w:ind w:firstLine="420"/>
    </w:pPr>
  </w:style>
  <w:style w:type="paragraph" w:styleId="a4">
    <w:name w:val="caption"/>
    <w:basedOn w:val="a"/>
    <w:next w:val="a"/>
    <w:link w:val="a5"/>
    <w:qFormat/>
    <w:pPr>
      <w:overflowPunct w:val="0"/>
      <w:autoSpaceDE w:val="0"/>
      <w:autoSpaceDN w:val="0"/>
      <w:adjustRightInd w:val="0"/>
      <w:spacing w:before="120"/>
      <w:textAlignment w:val="baseline"/>
    </w:pPr>
    <w:rPr>
      <w:szCs w:val="20"/>
      <w:lang w:val="en-GB"/>
    </w:rPr>
  </w:style>
  <w:style w:type="paragraph" w:styleId="a6">
    <w:name w:val="Document Map"/>
    <w:basedOn w:val="a"/>
    <w:semiHidden/>
    <w:qFormat/>
    <w:pPr>
      <w:shd w:val="clear" w:color="auto" w:fill="000080"/>
    </w:pPr>
  </w:style>
  <w:style w:type="paragraph" w:styleId="a7">
    <w:name w:val="annotation text"/>
    <w:basedOn w:val="a"/>
    <w:link w:val="11"/>
    <w:qFormat/>
  </w:style>
  <w:style w:type="paragraph" w:styleId="a8">
    <w:name w:val="Body Text"/>
    <w:basedOn w:val="a"/>
    <w:link w:val="a9"/>
    <w:qFormat/>
    <w:rPr>
      <w:rFonts w:eastAsia="MS Mincho"/>
    </w:r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b">
    <w:name w:val="Date"/>
    <w:basedOn w:val="a"/>
    <w:next w:val="a"/>
    <w:link w:val="ac"/>
    <w:qFormat/>
    <w:pPr>
      <w:ind w:leftChars="2500" w:left="100"/>
    </w:pPr>
  </w:style>
  <w:style w:type="paragraph" w:styleId="ad">
    <w:name w:val="Balloon Text"/>
    <w:basedOn w:val="a"/>
    <w:semiHidden/>
    <w:qFormat/>
    <w:rPr>
      <w:sz w:val="18"/>
      <w:szCs w:val="18"/>
    </w:rPr>
  </w:style>
  <w:style w:type="paragraph" w:styleId="ae">
    <w:name w:val="footer"/>
    <w:basedOn w:val="a"/>
    <w:link w:val="af"/>
    <w:uiPriority w:val="99"/>
    <w:qFormat/>
    <w:pPr>
      <w:tabs>
        <w:tab w:val="center" w:pos="4153"/>
        <w:tab w:val="right" w:pos="8306"/>
      </w:tabs>
      <w:snapToGrid w:val="0"/>
    </w:pPr>
    <w:rPr>
      <w:sz w:val="18"/>
      <w:szCs w:val="18"/>
    </w:rPr>
  </w:style>
  <w:style w:type="paragraph" w:styleId="af0">
    <w:name w:val="header"/>
    <w:basedOn w:val="a"/>
    <w:link w:val="af1"/>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2">
    <w:name w:val="Normal (Web)"/>
    <w:basedOn w:val="a"/>
    <w:uiPriority w:val="99"/>
    <w:unhideWhenUsed/>
    <w:qFormat/>
    <w:pPr>
      <w:spacing w:before="100" w:beforeAutospacing="1" w:after="100" w:afterAutospacing="1"/>
      <w:jc w:val="left"/>
    </w:pPr>
    <w:rPr>
      <w:rFonts w:ascii="宋体" w:eastAsia="宋体" w:hAnsi="宋体" w:cs="宋体"/>
      <w:sz w:val="24"/>
      <w:lang w:eastAsia="zh-CN"/>
    </w:rPr>
  </w:style>
  <w:style w:type="paragraph" w:styleId="af3">
    <w:name w:val="annotation subject"/>
    <w:basedOn w:val="a7"/>
    <w:next w:val="a7"/>
    <w:semiHidden/>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21"/>
      <w:szCs w:val="21"/>
    </w:rPr>
  </w:style>
  <w:style w:type="character" w:customStyle="1" w:styleId="a5">
    <w:name w:val="题注 字符"/>
    <w:link w:val="a4"/>
    <w:qFormat/>
    <w:rPr>
      <w:lang w:val="en-GB" w:eastAsia="en-US" w:bidi="ar-SA"/>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8"/>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Underrubrik2 字符,H3 字符,no break 字符,h3 字符,Memo Heading 3 字符,hello 字符,Titre 3 Car 字符,no break Car 字符,H3 Car 字符,Underrubrik2 Car 字符,h3 Car 字符,Memo Heading 3 Car 字符,hello Car 字符,Heading 3 Char Car 字符,no break Char Car 字符,H3 Char Car 字符,3 字符"/>
    <w:link w:val="3"/>
    <w:qFormat/>
    <w:rPr>
      <w:rFonts w:ascii="Arial" w:eastAsia="MS Mincho" w:hAnsi="Arial" w:cs="Arial"/>
      <w:b/>
      <w:bCs/>
      <w:sz w:val="26"/>
      <w:szCs w:val="26"/>
      <w:lang w:eastAsia="en-US"/>
    </w:rPr>
  </w:style>
  <w:style w:type="character" w:customStyle="1" w:styleId="a9">
    <w:name w:val="正文文本 字符"/>
    <w:link w:val="a8"/>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1">
    <w:name w:val="页眉 字符"/>
    <w:link w:val="af0"/>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9">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Numbered List"/>
    <w:basedOn w:val="a"/>
    <w:link w:val="afa"/>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b">
    <w:name w:val="No Spacing"/>
    <w:uiPriority w:val="1"/>
    <w:qFormat/>
    <w:rPr>
      <w:rFonts w:eastAsia="Times New Roman"/>
      <w:lang w:eastAsia="en-US"/>
    </w:rPr>
  </w:style>
  <w:style w:type="paragraph" w:customStyle="1" w:styleId="references">
    <w:name w:val="references"/>
    <w:link w:val="references0"/>
    <w:qFormat/>
    <w:pPr>
      <w:numPr>
        <w:numId w:val="5"/>
      </w:numPr>
      <w:jc w:val="both"/>
    </w:pPr>
    <w:rPr>
      <w:rFonts w:eastAsiaTheme="minorEastAsia"/>
      <w:szCs w:val="16"/>
    </w:rPr>
  </w:style>
  <w:style w:type="character" w:customStyle="1" w:styleId="af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Calibri" w:hAnsi="Calibri"/>
      <w:kern w:val="2"/>
      <w:sz w:val="21"/>
      <w:szCs w:val="22"/>
    </w:rPr>
  </w:style>
  <w:style w:type="paragraph" w:customStyle="1" w:styleId="Style11">
    <w:name w:val="Style1.1"/>
    <w:basedOn w:val="a8"/>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11">
    <w:name w:val="批注文字 字符1"/>
    <w:link w:val="a7"/>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next w:val="a"/>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pPr>
      <w:numPr>
        <w:ilvl w:val="1"/>
        <w:numId w:val="8"/>
      </w:numPr>
      <w:spacing w:before="120"/>
    </w:pPr>
    <w:rPr>
      <w:rFonts w:eastAsia="Arial"/>
      <w:b w:val="0"/>
    </w:rPr>
  </w:style>
  <w:style w:type="character" w:customStyle="1" w:styleId="10">
    <w:name w:val="标题 1 字符"/>
    <w:link w:val="1"/>
    <w:uiPriority w:val="8"/>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pPr>
    <w:rPr>
      <w:sz w:val="22"/>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qFormat/>
    <w:rPr>
      <w:rFonts w:ascii="Arial" w:eastAsia="MS Mincho" w:hAnsi="Arial" w:cs="Arial"/>
      <w:b/>
      <w:bCs/>
      <w:iCs/>
      <w:szCs w:val="28"/>
    </w:rPr>
  </w:style>
  <w:style w:type="character" w:customStyle="1" w:styleId="title2Char">
    <w:name w:val="title 2 Char"/>
    <w:link w:val="title2"/>
    <w:qFormat/>
    <w:rPr>
      <w:rFonts w:ascii="Arial" w:eastAsia="Arial" w:hAnsi="Arial" w:cs="Arial"/>
      <w:bCs/>
      <w:iCs/>
      <w:sz w:val="28"/>
      <w:szCs w:val="28"/>
    </w:rPr>
  </w:style>
  <w:style w:type="paragraph" w:customStyle="1" w:styleId="proposal">
    <w:name w:val="proposal"/>
    <w:basedOn w:val="a8"/>
    <w:next w:val="a"/>
    <w:link w:val="proposal1"/>
    <w:qFormat/>
    <w:pPr>
      <w:numPr>
        <w:numId w:val="9"/>
      </w:numPr>
      <w:spacing w:beforeLines="50" w:before="50" w:afterLines="50" w:after="50"/>
    </w:pPr>
    <w:rPr>
      <w:rFonts w:eastAsia="宋体"/>
      <w:b/>
      <w:szCs w:val="20"/>
      <w:lang w:eastAsia="zh-CN"/>
    </w:rPr>
  </w:style>
  <w:style w:type="character" w:customStyle="1" w:styleId="title30">
    <w:name w:val="title 3 字符"/>
    <w:link w:val="title3"/>
    <w:qFormat/>
    <w:rPr>
      <w:rFonts w:ascii="Arial" w:eastAsia="Arial" w:hAnsi="Arial" w:cs="Arial"/>
      <w:bCs/>
      <w:iCs/>
      <w:sz w:val="22"/>
      <w:szCs w:val="28"/>
    </w:rPr>
  </w:style>
  <w:style w:type="paragraph" w:customStyle="1" w:styleId="bullet1">
    <w:name w:val="bullet1"/>
    <w:basedOn w:val="a"/>
    <w:link w:val="bullet10"/>
    <w:qFormat/>
    <w:pPr>
      <w:numPr>
        <w:numId w:val="10"/>
      </w:numPr>
    </w:pPr>
    <w:rPr>
      <w:rFonts w:eastAsia="宋体"/>
      <w:lang w:eastAsia="zh-CN"/>
    </w:rPr>
  </w:style>
  <w:style w:type="character" w:customStyle="1" w:styleId="proposal1">
    <w:name w:val="proposal 字符1"/>
    <w:link w:val="proposal"/>
    <w:qFormat/>
    <w:rPr>
      <w:b/>
    </w:rPr>
  </w:style>
  <w:style w:type="character" w:customStyle="1" w:styleId="bullet10">
    <w:name w:val="bullet1 字符"/>
    <w:link w:val="bullet1"/>
    <w:qFormat/>
    <w:rPr>
      <w:szCs w:val="24"/>
    </w:rPr>
  </w:style>
  <w:style w:type="character" w:customStyle="1" w:styleId="ac">
    <w:name w:val="日期 字符"/>
    <w:basedOn w:val="a0"/>
    <w:link w:val="ab"/>
    <w:qFormat/>
    <w:rPr>
      <w:rFonts w:eastAsia="Times New Roman"/>
      <w:szCs w:val="24"/>
      <w:lang w:eastAsia="en-US"/>
    </w:rPr>
  </w:style>
  <w:style w:type="character" w:styleId="afc">
    <w:name w:val="Placeholder Text"/>
    <w:basedOn w:val="a0"/>
    <w:uiPriority w:val="99"/>
    <w:semiHidden/>
    <w:qFormat/>
    <w:rPr>
      <w:color w:val="808080"/>
    </w:rPr>
  </w:style>
  <w:style w:type="character" w:customStyle="1" w:styleId="afd">
    <w:name w:val="批注文字 字符"/>
    <w:qFormat/>
    <w:rPr>
      <w:rFonts w:ascii="Times" w:hAnsi="Times"/>
      <w:lang w:val="en-GB" w:eastAsia="en-US"/>
    </w:rPr>
  </w:style>
  <w:style w:type="character" w:customStyle="1" w:styleId="13">
    <w:name w:val="列表段落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0"/>
    <w:link w:val="0Maintext"/>
    <w:qFormat/>
    <w:rPr>
      <w:rFonts w:eastAsia="Malgun Gothic" w:cs="Batang"/>
      <w:lang w:val="en-GB" w:eastAsia="en-US"/>
    </w:rPr>
  </w:style>
  <w:style w:type="paragraph" w:customStyle="1" w:styleId="B5">
    <w:name w:val="B5"/>
    <w:basedOn w:val="a"/>
    <w:qFormat/>
    <w:pPr>
      <w:spacing w:after="180"/>
      <w:ind w:left="1702" w:hanging="284"/>
      <w:jc w:val="left"/>
    </w:pPr>
    <w:rPr>
      <w:rFonts w:eastAsiaTheme="minorEastAsia"/>
      <w:szCs w:val="20"/>
      <w:lang w:val="en-GB"/>
    </w:rPr>
  </w:style>
  <w:style w:type="paragraph" w:customStyle="1" w:styleId="bullet2">
    <w:name w:val="bullet2"/>
    <w:basedOn w:val="bullet1"/>
    <w:link w:val="bullet20"/>
    <w:qFormat/>
    <w:pPr>
      <w:numPr>
        <w:ilvl w:val="1"/>
        <w:numId w:val="0"/>
      </w:numPr>
    </w:pPr>
  </w:style>
  <w:style w:type="paragraph" w:customStyle="1" w:styleId="bullet3">
    <w:name w:val="bullet3"/>
    <w:basedOn w:val="bullet1"/>
    <w:link w:val="bullet30"/>
    <w:qFormat/>
    <w:pPr>
      <w:numPr>
        <w:ilvl w:val="2"/>
        <w:numId w:val="0"/>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le">
    <w:name w:val="table"/>
    <w:basedOn w:val="a"/>
    <w:next w:val="a"/>
    <w:link w:val="table0"/>
    <w:qFormat/>
    <w:pPr>
      <w:numPr>
        <w:numId w:val="11"/>
      </w:numPr>
      <w:jc w:val="center"/>
    </w:pPr>
    <w:rPr>
      <w:rFonts w:eastAsiaTheme="minorEastAsia"/>
      <w:lang w:eastAsia="zh-CN"/>
    </w:r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0"/>
    <w:link w:val="table"/>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paragraph" w:customStyle="1" w:styleId="observation">
    <w:name w:val="observation"/>
    <w:basedOn w:val="proposal"/>
    <w:link w:val="observation0"/>
    <w:qFormat/>
    <w:pPr>
      <w:numPr>
        <w:numId w:val="12"/>
      </w:numPr>
      <w:tabs>
        <w:tab w:val="left" w:pos="322"/>
      </w:tabs>
      <w:spacing w:before="120" w:after="120"/>
      <w:jc w:val="left"/>
    </w:pPr>
    <w:rPr>
      <w:rFonts w:eastAsiaTheme="minorEastAsia"/>
    </w:rPr>
  </w:style>
  <w:style w:type="paragraph" w:customStyle="1" w:styleId="boldbullet1">
    <w:name w:val="boldbullet1"/>
    <w:basedOn w:val="bullet1"/>
    <w:link w:val="boldbullet10"/>
    <w:qFormat/>
    <w:rPr>
      <w:b/>
    </w:rPr>
  </w:style>
  <w:style w:type="character" w:customStyle="1" w:styleId="observation0">
    <w:name w:val="observation 字符"/>
    <w:basedOn w:val="proposal1"/>
    <w:link w:val="observation"/>
    <w:qFormat/>
    <w:rPr>
      <w:rFonts w:eastAsiaTheme="minorEastAsia"/>
      <w:b/>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qFormat/>
    <w:rPr>
      <w:b/>
      <w:szCs w:val="24"/>
    </w:rPr>
  </w:style>
  <w:style w:type="character" w:customStyle="1" w:styleId="boldbullet20">
    <w:name w:val="boldbullet2 字符"/>
    <w:basedOn w:val="bullet20"/>
    <w:link w:val="boldbullet2"/>
    <w:qFormat/>
    <w:rPr>
      <w:b/>
      <w:szCs w:val="24"/>
    </w:rPr>
  </w:style>
  <w:style w:type="paragraph" w:customStyle="1" w:styleId="figure">
    <w:name w:val="figure"/>
    <w:basedOn w:val="a"/>
    <w:next w:val="a"/>
    <w:link w:val="figure0"/>
    <w:qFormat/>
    <w:pPr>
      <w:numPr>
        <w:numId w:val="13"/>
      </w:numPr>
      <w:jc w:val="center"/>
    </w:pPr>
  </w:style>
  <w:style w:type="character" w:customStyle="1" w:styleId="figure0">
    <w:name w:val="figure 字符"/>
    <w:basedOn w:val="table0"/>
    <w:link w:val="figure"/>
    <w:qFormat/>
    <w:rPr>
      <w:rFonts w:eastAsia="Times New Roman"/>
      <w:szCs w:val="24"/>
      <w:lang w:eastAsia="en-US"/>
    </w:rPr>
  </w:style>
  <w:style w:type="character" w:customStyle="1" w:styleId="proposal2">
    <w:name w:val="proposal 字符"/>
    <w:qFormat/>
    <w:rPr>
      <w:b/>
    </w:rPr>
  </w:style>
  <w:style w:type="character" w:customStyle="1" w:styleId="Char2">
    <w:name w:val="正文文本 Char"/>
    <w:qFormat/>
    <w:rPr>
      <w:rFonts w:eastAsia="MS Mincho"/>
      <w:szCs w:val="24"/>
      <w:lang w:val="en-US" w:eastAsia="en-US" w:bidi="ar-SA"/>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character" w:customStyle="1" w:styleId="msoins0">
    <w:name w:val="msoins"/>
    <w:basedOn w:val="a0"/>
    <w:qFormat/>
  </w:style>
  <w:style w:type="character" w:customStyle="1" w:styleId="xxxapple-converted-space">
    <w:name w:val="x_xxapple-converted-space"/>
    <w:qFormat/>
  </w:style>
  <w:style w:type="paragraph" w:customStyle="1" w:styleId="xxxmsonormal">
    <w:name w:val="x_xxmsonormal"/>
    <w:basedOn w:val="a"/>
    <w:uiPriority w:val="99"/>
    <w:qFormat/>
    <w:pPr>
      <w:spacing w:after="0"/>
      <w:jc w:val="left"/>
    </w:pPr>
    <w:rPr>
      <w:rFonts w:eastAsia="Malgun Gothic"/>
      <w:sz w:val="24"/>
      <w:lang w:eastAsia="ko-KR"/>
    </w:rPr>
  </w:style>
  <w:style w:type="paragraph" w:customStyle="1" w:styleId="xmsonormal">
    <w:name w:val="x_msonormal"/>
    <w:basedOn w:val="a"/>
    <w:qFormat/>
    <w:pPr>
      <w:spacing w:after="0"/>
      <w:jc w:val="left"/>
    </w:pPr>
    <w:rPr>
      <w:rFonts w:ascii="Calibri" w:eastAsia="Calibri" w:hAnsi="Calibri" w:cs="Calibri"/>
      <w:sz w:val="22"/>
      <w:szCs w:val="22"/>
    </w:rPr>
  </w:style>
  <w:style w:type="paragraph" w:customStyle="1" w:styleId="Agreement">
    <w:name w:val="Agreement"/>
    <w:basedOn w:val="a"/>
    <w:qFormat/>
    <w:pPr>
      <w:numPr>
        <w:numId w:val="14"/>
      </w:numPr>
      <w:spacing w:before="60" w:after="0"/>
      <w:jc w:val="left"/>
    </w:pPr>
    <w:rPr>
      <w:rFonts w:ascii="Arial" w:eastAsia="宋体" w:hAnsi="Arial" w:cs="Arial"/>
      <w:b/>
      <w:bCs/>
      <w:szCs w:val="20"/>
      <w:lang w:eastAsia="en-GB"/>
    </w:rPr>
  </w:style>
  <w:style w:type="character" w:customStyle="1" w:styleId="14">
    <w:name w:val="未处理的提及1"/>
    <w:basedOn w:val="a0"/>
    <w:uiPriority w:val="99"/>
    <w:semiHidden/>
    <w:unhideWhenUsed/>
    <w:qFormat/>
    <w:rPr>
      <w:color w:val="605E5C"/>
      <w:shd w:val="clear" w:color="auto" w:fill="E1DFDD"/>
    </w:rPr>
  </w:style>
  <w:style w:type="paragraph" w:customStyle="1" w:styleId="MTDisplayEquation">
    <w:name w:val="MTDisplayEquation"/>
    <w:basedOn w:val="references"/>
    <w:next w:val="a"/>
    <w:link w:val="MTDisplayEquation0"/>
    <w:qFormat/>
    <w:pPr>
      <w:numPr>
        <w:numId w:val="0"/>
      </w:numPr>
      <w:tabs>
        <w:tab w:val="center" w:pos="4540"/>
        <w:tab w:val="right" w:pos="9080"/>
      </w:tabs>
    </w:pPr>
  </w:style>
  <w:style w:type="character" w:customStyle="1" w:styleId="references0">
    <w:name w:val="references 字符"/>
    <w:basedOn w:val="a0"/>
    <w:link w:val="references"/>
    <w:qFormat/>
    <w:rPr>
      <w:rFonts w:eastAsiaTheme="minorEastAsia"/>
      <w:szCs w:val="16"/>
    </w:rPr>
  </w:style>
  <w:style w:type="character" w:customStyle="1" w:styleId="MTDisplayEquation0">
    <w:name w:val="MTDisplayEquation 字符"/>
    <w:basedOn w:val="references0"/>
    <w:link w:val="MTDisplayEquation"/>
    <w:qFormat/>
    <w:rPr>
      <w:rFonts w:eastAsiaTheme="minorEastAsia"/>
      <w:szCs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
    <w:name w:val="页脚 字符"/>
    <w:basedOn w:val="a0"/>
    <w:link w:val="ae"/>
    <w:uiPriority w:val="99"/>
    <w:qFormat/>
    <w:rPr>
      <w:rFonts w:eastAsia="Times New Roman"/>
      <w:sz w:val="18"/>
      <w:szCs w:val="18"/>
      <w:lang w:eastAsia="en-US"/>
    </w:rPr>
  </w:style>
  <w:style w:type="paragraph" w:customStyle="1" w:styleId="B4">
    <w:name w:val="B4"/>
    <w:basedOn w:val="a"/>
    <w:qFormat/>
    <w:pPr>
      <w:spacing w:after="180"/>
      <w:ind w:left="1418" w:hanging="284"/>
      <w:jc w:val="left"/>
    </w:pPr>
    <w:rPr>
      <w:rFonts w:eastAsiaTheme="minorEastAsia"/>
      <w:szCs w:val="20"/>
      <w:lang w:val="en-GB"/>
    </w:rPr>
  </w:style>
  <w:style w:type="character" w:customStyle="1" w:styleId="cf01">
    <w:name w:val="cf01"/>
    <w:basedOn w:val="a0"/>
    <w:qFormat/>
    <w:rPr>
      <w:rFonts w:ascii="Meiryo UI" w:eastAsia="Meiryo UI" w:hAnsi="Meiryo UI" w:hint="eastAsia"/>
      <w:sz w:val="18"/>
      <w:szCs w:val="18"/>
    </w:rPr>
  </w:style>
  <w:style w:type="paragraph" w:customStyle="1" w:styleId="NO">
    <w:name w:val="NO"/>
    <w:basedOn w:val="a"/>
    <w:qFormat/>
    <w:pPr>
      <w:keepLines/>
      <w:ind w:left="1135" w:hanging="851"/>
    </w:pPr>
  </w:style>
  <w:style w:type="character" w:customStyle="1" w:styleId="tgt">
    <w:name w:val="tgt"/>
    <w:basedOn w:val="a0"/>
    <w:qFormat/>
  </w:style>
  <w:style w:type="paragraph" w:customStyle="1" w:styleId="3GPPHeader">
    <w:name w:val="3GPP_Header"/>
    <w:basedOn w:val="a"/>
    <w:qFormat/>
    <w:pPr>
      <w:widowControl w:val="0"/>
      <w:tabs>
        <w:tab w:val="left" w:pos="1800"/>
        <w:tab w:val="right" w:pos="9360"/>
      </w:tabs>
      <w:spacing w:after="0"/>
    </w:pPr>
    <w:rPr>
      <w:rFonts w:ascii="Arial" w:eastAsia="宋体" w:hAnsi="Arial"/>
      <w:b/>
      <w:kern w:val="2"/>
      <w:sz w:val="21"/>
      <w:lang w:eastAsia="zh-CN"/>
    </w:rPr>
  </w:style>
  <w:style w:type="paragraph" w:customStyle="1" w:styleId="ListParagraph1">
    <w:name w:val="List Paragraph1"/>
    <w:basedOn w:val="a"/>
    <w:uiPriority w:val="34"/>
    <w:qFormat/>
    <w:rsid w:val="00F44919"/>
    <w:pPr>
      <w:spacing w:after="160" w:line="259" w:lineRule="auto"/>
      <w:ind w:left="720"/>
      <w:contextualSpacing/>
      <w:jc w:val="left"/>
    </w:pPr>
    <w:rPr>
      <w:rFonts w:asciiTheme="minorHAnsi" w:eastAsiaTheme="minorEastAsia" w:hAnsiTheme="minorHAnsi" w:cstheme="minorBidi"/>
      <w:sz w:val="22"/>
      <w:szCs w:val="22"/>
      <w:lang w:eastAsia="zh-CN"/>
    </w:rPr>
  </w:style>
  <w:style w:type="character" w:styleId="afe">
    <w:name w:val="Unresolved Mention"/>
    <w:basedOn w:val="a0"/>
    <w:uiPriority w:val="99"/>
    <w:semiHidden/>
    <w:unhideWhenUsed/>
    <w:rsid w:val="00950B0E"/>
    <w:rPr>
      <w:color w:val="605E5C"/>
      <w:shd w:val="clear" w:color="auto" w:fill="E1DFDD"/>
    </w:rPr>
  </w:style>
  <w:style w:type="character" w:customStyle="1" w:styleId="ui-provider">
    <w:name w:val="ui-provider"/>
    <w:basedOn w:val="a0"/>
    <w:rsid w:val="00627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916644">
      <w:bodyDiv w:val="1"/>
      <w:marLeft w:val="0"/>
      <w:marRight w:val="0"/>
      <w:marTop w:val="0"/>
      <w:marBottom w:val="0"/>
      <w:divBdr>
        <w:top w:val="none" w:sz="0" w:space="0" w:color="auto"/>
        <w:left w:val="none" w:sz="0" w:space="0" w:color="auto"/>
        <w:bottom w:val="none" w:sz="0" w:space="0" w:color="auto"/>
        <w:right w:val="none" w:sz="0" w:space="0" w:color="auto"/>
      </w:divBdr>
      <w:divsChild>
        <w:div w:id="599528318">
          <w:marLeft w:val="1166"/>
          <w:marRight w:val="0"/>
          <w:marTop w:val="4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05A7967B-088D-48D0-9B7C-1462EA92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5</Pages>
  <Words>2243</Words>
  <Characters>12790</Characters>
  <Application>Microsoft Office Word</Application>
  <DocSecurity>0</DocSecurity>
  <Lines>106</Lines>
  <Paragraphs>30</Paragraphs>
  <ScaleCrop>false</ScaleCrop>
  <Company>ZTE</Company>
  <LinksUpToDate>false</LinksUpToDate>
  <CharactersWithSpaces>15003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ZTE-Nan</dc:creator>
  <cp:keywords/>
  <dc:description/>
  <cp:lastModifiedBy>ZTE-Nan</cp:lastModifiedBy>
  <cp:revision>323</cp:revision>
  <cp:lastPrinted>2011-08-03T09:36:00Z</cp:lastPrinted>
  <dcterms:created xsi:type="dcterms:W3CDTF">2023-05-31T07:09:00Z</dcterms:created>
  <dcterms:modified xsi:type="dcterms:W3CDTF">2023-12-01T08:01:00Z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KSOProductBuildVer">
    <vt:lpwstr>2052-11.8.2.12085</vt:lpwstr>
  </property>
  <property fmtid="{D5CDD505-2E9C-101B-9397-08002B2CF9AE}" pid="5" name="ICV">
    <vt:lpwstr>58D83F05CDE04FA693D1F82C1C0EC61F</vt:lpwstr>
  </property>
</Properties>
</file>